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DEC" w:rsidRDefault="00CF6DEC" w:rsidP="00AA3E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ΛΥΣΗ</w:t>
      </w:r>
    </w:p>
    <w:p w:rsidR="00CF6DEC" w:rsidRDefault="00CF6DEC" w:rsidP="00AA3E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α) </w:t>
      </w:r>
    </w:p>
    <w:p w:rsidR="004B481F" w:rsidRPr="00CF6DEC" w:rsidRDefault="00CF6DEC" w:rsidP="00AA3E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CF6DEC">
        <w:rPr>
          <w:rFonts w:cstheme="minorHAnsi"/>
          <w:iCs/>
          <w:sz w:val="24"/>
          <w:szCs w:val="24"/>
          <w:lang w:val="el-GR"/>
        </w:rPr>
        <w:t xml:space="preserve">       </w:t>
      </w:r>
      <w:proofErr w:type="spellStart"/>
      <w:proofErr w:type="gramStart"/>
      <w:r w:rsidRPr="00CF6DEC">
        <w:rPr>
          <w:rFonts w:cstheme="minorHAnsi"/>
          <w:iCs/>
          <w:sz w:val="24"/>
          <w:szCs w:val="24"/>
        </w:rPr>
        <w:t>i</w:t>
      </w:r>
      <w:proofErr w:type="spellEnd"/>
      <w:proofErr w:type="gramEnd"/>
      <w:r w:rsidRPr="00CF6DEC">
        <w:rPr>
          <w:rFonts w:cstheme="minorHAnsi"/>
          <w:iCs/>
          <w:sz w:val="24"/>
          <w:szCs w:val="24"/>
          <w:lang w:val="el-GR"/>
        </w:rPr>
        <w:t>.</w:t>
      </w:r>
      <w:r>
        <w:rPr>
          <w:rFonts w:cstheme="minorHAnsi"/>
          <w:iCs/>
          <w:sz w:val="24"/>
          <w:szCs w:val="24"/>
        </w:rPr>
        <w:t xml:space="preserve"> </w:t>
      </w:r>
      <w:proofErr w:type="spellStart"/>
      <w:r w:rsidR="004B481F" w:rsidRPr="00CF6DEC">
        <w:rPr>
          <w:rFonts w:cstheme="minorHAnsi"/>
          <w:iCs/>
          <w:sz w:val="24"/>
          <w:szCs w:val="24"/>
        </w:rPr>
        <w:t>Έχουμε</w:t>
      </w:r>
      <w:proofErr w:type="spellEnd"/>
      <w:r w:rsidR="004B481F" w:rsidRPr="00CF6DEC">
        <w:rPr>
          <w:rFonts w:cstheme="minorHAnsi"/>
          <w:iCs/>
          <w:sz w:val="24"/>
          <w:szCs w:val="24"/>
        </w:rPr>
        <w:t xml:space="preserve"> </w:t>
      </w:r>
      <w:r w:rsidRPr="00CF6DEC">
        <w:rPr>
          <w:position w:val="-28"/>
        </w:rPr>
        <w:object w:dxaOrig="51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4.25pt;height:37.5pt" o:ole="">
            <v:imagedata r:id="rId6" o:title=""/>
          </v:shape>
          <o:OLEObject Type="Embed" ProgID="Equation.DSMT4" ShapeID="_x0000_i1025" DrawAspect="Content" ObjectID="_1775945706" r:id="rId7"/>
        </w:object>
      </w:r>
    </w:p>
    <w:p w:rsidR="00CF6DEC" w:rsidRPr="00CF6DEC" w:rsidRDefault="00CF6DEC" w:rsidP="00AA3E08">
      <w:pPr>
        <w:autoSpaceDE w:val="0"/>
        <w:autoSpaceDN w:val="0"/>
        <w:adjustRightInd w:val="0"/>
        <w:spacing w:after="0" w:line="360" w:lineRule="auto"/>
        <w:ind w:left="425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ii</w:t>
      </w:r>
      <w:r w:rsidRPr="00CF6DEC">
        <w:rPr>
          <w:rFonts w:cstheme="minorHAnsi"/>
          <w:iCs/>
          <w:sz w:val="24"/>
          <w:szCs w:val="24"/>
          <w:lang w:val="el-GR"/>
        </w:rPr>
        <w:t xml:space="preserve">. </w:t>
      </w:r>
      <w:r w:rsidRPr="00CF6DEC">
        <w:rPr>
          <w:rFonts w:cstheme="minorHAnsi"/>
          <w:iCs/>
          <w:sz w:val="24"/>
          <w:szCs w:val="24"/>
        </w:rPr>
        <w:t>Έχουμε:</w:t>
      </w:r>
    </w:p>
    <w:p w:rsidR="00CF6DEC" w:rsidRPr="007A6945" w:rsidRDefault="00CF6DEC" w:rsidP="00CF6DEC">
      <w:pPr>
        <w:autoSpaceDE w:val="0"/>
        <w:autoSpaceDN w:val="0"/>
        <w:adjustRightInd w:val="0"/>
        <w:spacing w:line="360" w:lineRule="auto"/>
        <w:ind w:left="426"/>
        <w:jc w:val="both"/>
        <w:rPr>
          <w:rFonts w:cstheme="minorHAnsi"/>
          <w:sz w:val="24"/>
          <w:szCs w:val="24"/>
          <w:lang w:val="el-GR"/>
        </w:rPr>
      </w:pPr>
      <w:r w:rsidRPr="007A6945">
        <w:rPr>
          <w:rFonts w:cstheme="minorHAnsi"/>
          <w:iCs/>
          <w:sz w:val="24"/>
          <w:szCs w:val="24"/>
          <w:lang w:val="el-GR"/>
        </w:rPr>
        <w:t xml:space="preserve">    </w:t>
      </w:r>
      <w:r w:rsidR="004B481F" w:rsidRPr="007A6945">
        <w:rPr>
          <w:rFonts w:cstheme="minorHAnsi"/>
          <w:iCs/>
          <w:sz w:val="24"/>
          <w:szCs w:val="24"/>
          <w:lang w:val="el-GR"/>
        </w:rPr>
        <w:t xml:space="preserve"> </w:t>
      </w:r>
      <w:r w:rsidRPr="00CF6DEC">
        <w:rPr>
          <w:position w:val="-6"/>
        </w:rPr>
        <w:object w:dxaOrig="1300" w:dyaOrig="279">
          <v:shape id="_x0000_i1028" type="#_x0000_t75" style="width:65.25pt;height:13.5pt" o:ole="">
            <v:imagedata r:id="rId8" o:title=""/>
          </v:shape>
          <o:OLEObject Type="Embed" ProgID="Equation.DSMT4" ShapeID="_x0000_i1028" DrawAspect="Content" ObjectID="_1775945707" r:id="rId9"/>
        </w:object>
      </w:r>
      <w:r w:rsidRPr="007A6945">
        <w:rPr>
          <w:rFonts w:cstheme="minorHAnsi"/>
          <w:sz w:val="24"/>
          <w:szCs w:val="24"/>
          <w:lang w:val="el-GR"/>
        </w:rPr>
        <w:t xml:space="preserve">, </w:t>
      </w:r>
    </w:p>
    <w:p w:rsidR="004B481F" w:rsidRPr="007A6945" w:rsidRDefault="00CF6DEC" w:rsidP="00AA3E08">
      <w:pPr>
        <w:autoSpaceDE w:val="0"/>
        <w:autoSpaceDN w:val="0"/>
        <w:adjustRightInd w:val="0"/>
        <w:spacing w:after="0" w:line="360" w:lineRule="auto"/>
        <w:ind w:left="425"/>
        <w:jc w:val="both"/>
        <w:rPr>
          <w:rFonts w:cstheme="minorHAnsi"/>
          <w:iCs/>
          <w:sz w:val="24"/>
          <w:szCs w:val="24"/>
          <w:lang w:val="el-GR"/>
        </w:rPr>
      </w:pPr>
      <w:r w:rsidRPr="007A6945">
        <w:rPr>
          <w:lang w:val="el-GR"/>
        </w:rPr>
        <w:t xml:space="preserve">    </w:t>
      </w:r>
      <w:r w:rsidRPr="00F57AE2">
        <w:rPr>
          <w:position w:val="-28"/>
        </w:rPr>
        <w:object w:dxaOrig="2220" w:dyaOrig="740">
          <v:shape id="_x0000_i1029" type="#_x0000_t75" style="width:111pt;height:36.75pt" o:ole="">
            <v:imagedata r:id="rId10" o:title=""/>
          </v:shape>
          <o:OLEObject Type="Embed" ProgID="Equation.DSMT4" ShapeID="_x0000_i1029" DrawAspect="Content" ObjectID="_1775945708" r:id="rId11"/>
        </w:object>
      </w:r>
      <w:r w:rsidRPr="007A6945">
        <w:rPr>
          <w:lang w:val="el-GR"/>
        </w:rPr>
        <w:t xml:space="preserve">, </w:t>
      </w:r>
      <w:r w:rsidRPr="007A6945">
        <w:rPr>
          <w:rFonts w:cstheme="minorHAnsi"/>
          <w:sz w:val="24"/>
          <w:szCs w:val="24"/>
          <w:lang w:val="el-GR"/>
        </w:rPr>
        <w:t xml:space="preserve">που ισχύει αν και μόνο αν </w:t>
      </w:r>
    </w:p>
    <w:p w:rsidR="00CF6DEC" w:rsidRDefault="004B481F" w:rsidP="004B481F">
      <w:pPr>
        <w:pStyle w:val="ListParagraph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A6945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proofErr w:type="gramStart"/>
      <w:r w:rsidR="00CF6DEC" w:rsidRPr="00CF6DEC">
        <w:rPr>
          <w:rFonts w:asciiTheme="minorHAnsi" w:hAnsiTheme="minorHAnsi" w:cstheme="minorHAnsi"/>
          <w:position w:val="-24"/>
          <w:sz w:val="24"/>
          <w:szCs w:val="24"/>
        </w:rPr>
        <w:object w:dxaOrig="920" w:dyaOrig="620">
          <v:shape id="_x0000_i1026" type="#_x0000_t75" style="width:45.75pt;height:30.75pt" o:ole="">
            <v:imagedata r:id="rId12" o:title=""/>
          </v:shape>
          <o:OLEObject Type="Embed" ProgID="Equation.DSMT4" ShapeID="_x0000_i1026" DrawAspect="Content" ObjectID="_1775945709" r:id="rId13"/>
        </w:object>
      </w:r>
      <w:proofErr w:type="gramEnd"/>
      <w:r w:rsidR="007A6945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bookmarkEnd w:id="0"/>
      <w:proofErr w:type="gramStart"/>
      <w:r w:rsidRPr="00CF6DEC">
        <w:rPr>
          <w:rFonts w:asciiTheme="minorHAnsi" w:hAnsiTheme="minorHAnsi" w:cstheme="minorHAnsi"/>
          <w:sz w:val="24"/>
          <w:szCs w:val="24"/>
        </w:rPr>
        <w:t xml:space="preserve">και </w:t>
      </w:r>
      <w:r w:rsidR="00CF6DEC" w:rsidRPr="00CF6DEC">
        <w:rPr>
          <w:rFonts w:asciiTheme="minorHAnsi" w:hAnsiTheme="minorHAnsi" w:cstheme="minorHAnsi"/>
          <w:position w:val="-10"/>
          <w:sz w:val="24"/>
          <w:szCs w:val="24"/>
        </w:rPr>
        <w:object w:dxaOrig="859" w:dyaOrig="320">
          <v:shape id="_x0000_i1027" type="#_x0000_t75" style="width:42.75pt;height:15.75pt" o:ole="">
            <v:imagedata r:id="rId14" o:title=""/>
          </v:shape>
          <o:OLEObject Type="Embed" ProgID="Equation.DSMT4" ShapeID="_x0000_i1027" DrawAspect="Content" ObjectID="_1775945710" r:id="rId15"/>
        </w:object>
      </w:r>
      <w:proofErr w:type="gramEnd"/>
      <w:r w:rsidR="00CF6DEC">
        <w:rPr>
          <w:rFonts w:asciiTheme="minorHAnsi" w:hAnsiTheme="minorHAnsi" w:cstheme="minorHAnsi"/>
          <w:sz w:val="24"/>
          <w:szCs w:val="24"/>
        </w:rPr>
        <w:t>, οπ</w:t>
      </w:r>
      <w:proofErr w:type="spellStart"/>
      <w:r w:rsidR="00CF6DEC">
        <w:rPr>
          <w:rFonts w:asciiTheme="minorHAnsi" w:hAnsiTheme="minorHAnsi" w:cstheme="minorHAnsi"/>
          <w:sz w:val="24"/>
          <w:szCs w:val="24"/>
        </w:rPr>
        <w:t>ότε</w:t>
      </w:r>
      <w:proofErr w:type="spellEnd"/>
      <w:r w:rsidR="00CF6DEC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B481F" w:rsidRPr="00CF6DEC" w:rsidRDefault="00CF6DEC" w:rsidP="00AA3E08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CF6DEC">
        <w:rPr>
          <w:rFonts w:asciiTheme="minorHAnsi" w:hAnsiTheme="minorHAnsi" w:cstheme="minorHAnsi"/>
          <w:position w:val="-24"/>
          <w:sz w:val="24"/>
          <w:szCs w:val="24"/>
        </w:rPr>
        <w:object w:dxaOrig="760" w:dyaOrig="620">
          <v:shape id="_x0000_i1030" type="#_x0000_t75" style="width:38.25pt;height:30.75pt" o:ole="">
            <v:imagedata r:id="rId16" o:title=""/>
          </v:shape>
          <o:OLEObject Type="Embed" ProgID="Equation.DSMT4" ShapeID="_x0000_i1030" DrawAspect="Content" ObjectID="_1775945711" r:id="rId17"/>
        </w:object>
      </w:r>
      <w:r w:rsidRPr="00CF6DEC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και </w:t>
      </w:r>
      <w:proofErr w:type="gramEnd"/>
      <w:r w:rsidRPr="00CF6DEC">
        <w:rPr>
          <w:rFonts w:asciiTheme="minorHAnsi" w:hAnsiTheme="minorHAnsi" w:cstheme="minorHAnsi"/>
          <w:position w:val="-10"/>
          <w:sz w:val="24"/>
          <w:szCs w:val="24"/>
        </w:rPr>
        <w:object w:dxaOrig="580" w:dyaOrig="320">
          <v:shape id="_x0000_i1031" type="#_x0000_t75" style="width:29.25pt;height:15.75pt" o:ole="">
            <v:imagedata r:id="rId18" o:title=""/>
          </v:shape>
          <o:OLEObject Type="Embed" ProgID="Equation.DSMT4" ShapeID="_x0000_i1031" DrawAspect="Content" ObjectID="_1775945712" r:id="rId19"/>
        </w:objec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CF6DEC" w:rsidRDefault="00CF6DEC" w:rsidP="00AA3E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β</w:t>
      </w:r>
      <w:r w:rsidRPr="00CF6DEC">
        <w:rPr>
          <w:rFonts w:cstheme="minorHAnsi"/>
          <w:iCs/>
          <w:sz w:val="24"/>
          <w:szCs w:val="24"/>
          <w:lang w:val="el-GR"/>
        </w:rPr>
        <w:t xml:space="preserve">) </w:t>
      </w:r>
      <w:r>
        <w:rPr>
          <w:rFonts w:cstheme="minorHAnsi"/>
          <w:iCs/>
          <w:sz w:val="24"/>
          <w:szCs w:val="24"/>
        </w:rPr>
        <w:t>Έχουμε ισοδύναμα:</w:t>
      </w:r>
    </w:p>
    <w:p w:rsidR="00F3377A" w:rsidRDefault="000A1F68" w:rsidP="000A1F68">
      <w:pPr>
        <w:autoSpaceDE w:val="0"/>
        <w:autoSpaceDN w:val="0"/>
        <w:adjustRightInd w:val="0"/>
        <w:spacing w:line="360" w:lineRule="auto"/>
        <w:jc w:val="both"/>
      </w:pPr>
      <w:r w:rsidRPr="000A1F68">
        <w:rPr>
          <w:rFonts w:cstheme="minorHAnsi"/>
          <w:iCs/>
          <w:position w:val="-74"/>
          <w:sz w:val="24"/>
          <w:szCs w:val="24"/>
        </w:rPr>
        <w:object w:dxaOrig="1620" w:dyaOrig="1460">
          <v:shape id="_x0000_i1032" type="#_x0000_t75" style="width:81pt;height:72.75pt" o:ole="">
            <v:imagedata r:id="rId20" o:title=""/>
          </v:shape>
          <o:OLEObject Type="Embed" ProgID="Equation.DSMT4" ShapeID="_x0000_i1032" DrawAspect="Content" ObjectID="_1775945713" r:id="rId21"/>
        </w:object>
      </w:r>
    </w:p>
    <w:sectPr w:rsidR="00F3377A" w:rsidSect="00CF6DE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C720A"/>
    <w:multiLevelType w:val="hybridMultilevel"/>
    <w:tmpl w:val="9E8E4164"/>
    <w:lvl w:ilvl="0" w:tplc="F52C32E4">
      <w:start w:val="1"/>
      <w:numFmt w:val="lowerRoman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B2656"/>
    <w:multiLevelType w:val="hybridMultilevel"/>
    <w:tmpl w:val="FAAEA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271A8"/>
    <w:multiLevelType w:val="hybridMultilevel"/>
    <w:tmpl w:val="33FE1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1F"/>
    <w:rsid w:val="000A1F68"/>
    <w:rsid w:val="004B481F"/>
    <w:rsid w:val="007A6945"/>
    <w:rsid w:val="00AA3E08"/>
    <w:rsid w:val="00CF6DEC"/>
    <w:rsid w:val="00F3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81F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481F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2024-04-29T22:27:00Z</cp:lastPrinted>
  <dcterms:created xsi:type="dcterms:W3CDTF">2024-04-29T22:26:00Z</dcterms:created>
  <dcterms:modified xsi:type="dcterms:W3CDTF">2024-04-29T22:28:00Z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