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9C33" w14:textId="77777777" w:rsidR="00656A11" w:rsidRPr="00492B61" w:rsidRDefault="00492B61" w:rsidP="00EE2554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492B61">
        <w:rPr>
          <w:rFonts w:asciiTheme="minorHAnsi" w:hAnsiTheme="minorHAnsi"/>
          <w:b/>
          <w:sz w:val="22"/>
          <w:szCs w:val="22"/>
        </w:rPr>
        <w:t>ΘΕΜΑ 1</w:t>
      </w:r>
      <w:r w:rsidR="00656A11" w:rsidRPr="00492B61">
        <w:rPr>
          <w:rFonts w:asciiTheme="minorHAnsi" w:hAnsiTheme="minorHAnsi"/>
          <w:b/>
          <w:sz w:val="22"/>
          <w:szCs w:val="22"/>
        </w:rPr>
        <w:t xml:space="preserve"> </w:t>
      </w:r>
    </w:p>
    <w:p w14:paraId="16A29C34" w14:textId="77777777" w:rsidR="00EE2554" w:rsidRPr="001E6D29" w:rsidRDefault="001E6D29" w:rsidP="00EE2554">
      <w:p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1E6D29">
        <w:rPr>
          <w:rFonts w:asciiTheme="minorHAnsi" w:hAnsiTheme="minorHAnsi"/>
          <w:i/>
          <w:sz w:val="22"/>
          <w:szCs w:val="22"/>
        </w:rPr>
        <w:t xml:space="preserve">Στις ερωτήσεις </w:t>
      </w:r>
      <w:r w:rsidRPr="001E6D29">
        <w:rPr>
          <w:rFonts w:asciiTheme="minorHAnsi" w:hAnsiTheme="minorHAnsi"/>
          <w:sz w:val="22"/>
          <w:szCs w:val="22"/>
        </w:rPr>
        <w:t>1-3</w:t>
      </w:r>
      <w:r w:rsidR="00EE2554" w:rsidRPr="001E6D29">
        <w:rPr>
          <w:rFonts w:asciiTheme="minorHAnsi" w:hAnsiTheme="minorHAnsi"/>
          <w:i/>
          <w:sz w:val="22"/>
          <w:szCs w:val="22"/>
        </w:rPr>
        <w:t xml:space="preserve"> να γράψετε </w:t>
      </w:r>
      <w:r w:rsidRPr="001E6D29">
        <w:rPr>
          <w:rFonts w:asciiTheme="minorHAnsi" w:hAnsiTheme="minorHAnsi"/>
          <w:bCs/>
          <w:i/>
          <w:sz w:val="22"/>
          <w:szCs w:val="22"/>
        </w:rPr>
        <w:t xml:space="preserve">στη κόλα σας </w:t>
      </w:r>
      <w:r w:rsidR="00EE2554" w:rsidRPr="001E6D29">
        <w:rPr>
          <w:rFonts w:asciiTheme="minorHAnsi" w:hAnsiTheme="minorHAnsi"/>
          <w:i/>
          <w:sz w:val="22"/>
          <w:szCs w:val="22"/>
        </w:rPr>
        <w:t>τον αριθμό της ερώτησης και δίπλα το γράμμα που αντιστοιχεί στην επιλογή σας, η οποία συμπληρώνει σωστά την περιγραφή.</w:t>
      </w:r>
    </w:p>
    <w:p w14:paraId="16A29C35" w14:textId="44AD1EBE" w:rsidR="00492B61" w:rsidRPr="002E323C" w:rsidRDefault="002E323C" w:rsidP="002E323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Theme="minorHAnsi" w:hAnsiTheme="minorHAnsi"/>
          <w:bCs/>
          <w:sz w:val="22"/>
          <w:szCs w:val="22"/>
        </w:rPr>
      </w:pPr>
      <w:r w:rsidRPr="002E323C">
        <w:rPr>
          <w:rFonts w:asciiTheme="minorHAnsi" w:hAnsiTheme="minorHAnsi"/>
          <w:b/>
          <w:bCs/>
          <w:sz w:val="22"/>
          <w:szCs w:val="22"/>
        </w:rPr>
        <w:t>1.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5F2B28" w:rsidRPr="002E323C">
        <w:rPr>
          <w:rFonts w:asciiTheme="minorHAnsi" w:hAnsiTheme="minorHAnsi"/>
          <w:bCs/>
          <w:sz w:val="22"/>
          <w:szCs w:val="22"/>
        </w:rPr>
        <w:t>Σ</w:t>
      </w:r>
      <w:r w:rsidR="005F2B28" w:rsidRPr="002E323C">
        <w:rPr>
          <w:rFonts w:asciiTheme="minorHAnsi" w:hAnsiTheme="minorHAnsi" w:cs="GR-S_Times"/>
          <w:bCs/>
          <w:sz w:val="22"/>
          <w:szCs w:val="22"/>
        </w:rPr>
        <w:t xml:space="preserve">ώμα κινείται πάνω σε οριζόντιο επίπεδο. Αν </w:t>
      </w:r>
      <m:oMath>
        <m:r>
          <w:rPr>
            <w:rFonts w:ascii="Cambria Math" w:hAnsi="Cambria Math" w:cs="GR-S_Times"/>
            <w:sz w:val="22"/>
            <w:szCs w:val="22"/>
          </w:rPr>
          <m:t>Β</m:t>
        </m:r>
      </m:oMath>
      <w:r w:rsidR="005F2B28" w:rsidRPr="002E323C">
        <w:rPr>
          <w:rFonts w:asciiTheme="minorHAnsi" w:hAnsiTheme="minorHAnsi"/>
          <w:bCs/>
          <w:sz w:val="22"/>
          <w:szCs w:val="22"/>
        </w:rPr>
        <w:t xml:space="preserve"> τ</w:t>
      </w:r>
      <w:r w:rsidR="00492B61" w:rsidRPr="002E323C">
        <w:rPr>
          <w:rFonts w:asciiTheme="minorHAnsi" w:hAnsiTheme="minorHAnsi"/>
          <w:bCs/>
          <w:sz w:val="22"/>
          <w:szCs w:val="22"/>
        </w:rPr>
        <w:t xml:space="preserve">ο </w:t>
      </w:r>
      <w:r w:rsidR="005F2B28" w:rsidRPr="002E323C">
        <w:rPr>
          <w:rFonts w:asciiTheme="minorHAnsi" w:hAnsiTheme="minorHAnsi"/>
          <w:bCs/>
          <w:sz w:val="22"/>
          <w:szCs w:val="22"/>
        </w:rPr>
        <w:t>βάρος του</w:t>
      </w:r>
      <w:r w:rsidRPr="002E323C">
        <w:rPr>
          <w:rFonts w:asciiTheme="minorHAnsi" w:hAnsiTheme="minorHAnsi"/>
          <w:bCs/>
          <w:sz w:val="22"/>
          <w:szCs w:val="22"/>
        </w:rPr>
        <w:t xml:space="preserve"> σώματος, </w:t>
      </w:r>
      <m:oMath>
        <m:r>
          <w:rPr>
            <w:rFonts w:ascii="Cambria Math" w:hAnsi="Cambria Math" w:cs="GR-S_Times"/>
            <w:sz w:val="22"/>
            <w:szCs w:val="22"/>
          </w:rPr>
          <m:t>Ν</m:t>
        </m:r>
      </m:oMath>
      <w:r w:rsidRPr="002E323C">
        <w:rPr>
          <w:rFonts w:asciiTheme="minorHAnsi" w:hAnsiTheme="minorHAnsi"/>
          <w:bCs/>
          <w:sz w:val="22"/>
          <w:szCs w:val="22"/>
        </w:rPr>
        <w:t xml:space="preserve"> η δύναμη που δέχεται από το </w:t>
      </w:r>
      <w:r w:rsidR="0022763E">
        <w:rPr>
          <w:rFonts w:asciiTheme="minorHAnsi" w:hAnsiTheme="minorHAnsi"/>
          <w:bCs/>
          <w:sz w:val="22"/>
          <w:szCs w:val="22"/>
        </w:rPr>
        <w:t>οριζόντιο επίπεδο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Pr="002E323C">
        <w:rPr>
          <w:rFonts w:asciiTheme="minorHAnsi" w:hAnsiTheme="minorHAnsi"/>
          <w:bCs/>
          <w:sz w:val="22"/>
          <w:szCs w:val="22"/>
        </w:rPr>
        <w:t xml:space="preserve"> το </w:t>
      </w:r>
      <w:r w:rsidR="00492B61" w:rsidRPr="002E323C">
        <w:rPr>
          <w:rFonts w:asciiTheme="minorHAnsi" w:hAnsiTheme="minorHAnsi"/>
          <w:bCs/>
          <w:sz w:val="22"/>
          <w:szCs w:val="22"/>
        </w:rPr>
        <w:t>μέτρο της τριβής ολίσθησης</w:t>
      </w:r>
      <w:r w:rsidR="00D428CC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GR-S_Times"/>
                <w:sz w:val="22"/>
                <w:szCs w:val="22"/>
              </w:rPr>
              <m:t>(Τ</m:t>
            </m:r>
          </m:e>
          <m:sub>
            <m:r>
              <w:rPr>
                <w:rFonts w:ascii="Cambria Math" w:hAnsi="Cambria Math" w:cs="GR-S_Times"/>
                <w:sz w:val="22"/>
                <w:szCs w:val="22"/>
              </w:rPr>
              <m:t>ol</m:t>
            </m:r>
          </m:sub>
        </m:sSub>
        <m:r>
          <w:rPr>
            <w:rFonts w:ascii="Cambria Math" w:hAnsi="Cambria Math" w:cs="GR-S_Times"/>
            <w:sz w:val="22"/>
            <w:szCs w:val="22"/>
          </w:rPr>
          <m:t>)</m:t>
        </m:r>
      </m:oMath>
      <w:r w:rsidR="00492B61" w:rsidRPr="002E323C">
        <w:rPr>
          <w:rFonts w:asciiTheme="minorHAnsi" w:hAnsiTheme="minorHAnsi"/>
          <w:bCs/>
          <w:sz w:val="22"/>
          <w:szCs w:val="22"/>
        </w:rPr>
        <w:t xml:space="preserve"> δίδεται από τη σχέση:</w:t>
      </w:r>
    </w:p>
    <w:p w14:paraId="16A29C36" w14:textId="556D402E" w:rsidR="00EE2554" w:rsidRPr="00D86260" w:rsidRDefault="00492B61" w:rsidP="00847636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GR-S_Times"/>
          <w:bCs/>
          <w:sz w:val="22"/>
          <w:szCs w:val="22"/>
        </w:rPr>
      </w:pPr>
      <w:r w:rsidRPr="00492B61">
        <w:rPr>
          <w:rFonts w:asciiTheme="minorHAnsi" w:hAnsiTheme="minorHAnsi" w:cs="GR-S_Times"/>
          <w:bCs/>
          <w:sz w:val="22"/>
          <w:szCs w:val="22"/>
        </w:rPr>
        <w:t xml:space="preserve">(α) </w:t>
      </w:r>
      <m:oMath>
        <m:sSub>
          <m:sSub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GR-S_Times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="GR-S_Times"/>
                <w:sz w:val="22"/>
                <w:szCs w:val="22"/>
              </w:rPr>
              <m:t>ol</m:t>
            </m:r>
          </m:sub>
        </m:sSub>
        <m:r>
          <w:rPr>
            <w:rFonts w:ascii="Cambria Math" w:hAnsi="Cambria Math" w:cs="GR-S_Times"/>
            <w:sz w:val="22"/>
            <w:szCs w:val="22"/>
          </w:rPr>
          <m:t>=μ∙Β</m:t>
        </m:r>
      </m:oMath>
      <w:r w:rsidR="0053453E">
        <w:rPr>
          <w:rFonts w:asciiTheme="minorHAnsi" w:hAnsiTheme="minorHAnsi" w:cs="GR-S_Times"/>
          <w:bCs/>
          <w:sz w:val="22"/>
          <w:szCs w:val="22"/>
        </w:rPr>
        <w:tab/>
      </w:r>
      <w:r w:rsidR="0053453E">
        <w:rPr>
          <w:rFonts w:asciiTheme="minorHAnsi" w:hAnsiTheme="minorHAnsi" w:cs="GR-S_Times"/>
          <w:bCs/>
          <w:sz w:val="22"/>
          <w:szCs w:val="22"/>
        </w:rPr>
        <w:tab/>
      </w:r>
      <w:r w:rsidRPr="00492B61">
        <w:rPr>
          <w:rFonts w:asciiTheme="minorHAnsi" w:hAnsiTheme="minorHAnsi" w:cs="GR-S_Times"/>
          <w:bCs/>
          <w:sz w:val="22"/>
          <w:szCs w:val="22"/>
        </w:rPr>
        <w:t xml:space="preserve">(β) </w:t>
      </w:r>
      <m:oMath>
        <m:sSub>
          <m:sSub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GR-S_Times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="GR-S_Times"/>
                <w:sz w:val="22"/>
                <w:szCs w:val="22"/>
              </w:rPr>
              <m:t>ol</m:t>
            </m:r>
          </m:sub>
        </m:sSub>
        <m:r>
          <w:rPr>
            <w:rFonts w:ascii="Cambria Math" w:hAnsi="Cambria Math" w:cs="GR-S_Times"/>
            <w:sz w:val="22"/>
            <w:szCs w:val="22"/>
          </w:rPr>
          <m:t>=μ∙(Β+Ν)</m:t>
        </m:r>
      </m:oMath>
      <w:r w:rsidR="0053453E">
        <w:rPr>
          <w:rFonts w:asciiTheme="minorHAnsi" w:hAnsiTheme="minorHAnsi" w:cs="GR-S_Times"/>
          <w:bCs/>
          <w:sz w:val="22"/>
          <w:szCs w:val="22"/>
        </w:rPr>
        <w:tab/>
      </w:r>
      <w:r w:rsidR="0053453E">
        <w:rPr>
          <w:rFonts w:asciiTheme="minorHAnsi" w:hAnsiTheme="minorHAnsi" w:cs="GR-S_Times"/>
          <w:bCs/>
          <w:sz w:val="22"/>
          <w:szCs w:val="22"/>
        </w:rPr>
        <w:tab/>
        <w:t xml:space="preserve">(γ) </w:t>
      </w:r>
      <m:oMath>
        <m:sSub>
          <m:sSub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GR-S_Times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="GR-S_Times"/>
                <w:sz w:val="22"/>
                <w:szCs w:val="22"/>
              </w:rPr>
              <m:t>ol</m:t>
            </m:r>
          </m:sub>
        </m:sSub>
        <m:r>
          <w:rPr>
            <w:rFonts w:ascii="Cambria Math" w:hAnsi="Cambria Math" w:cs="GR-S_Times"/>
            <w:sz w:val="22"/>
            <w:szCs w:val="22"/>
          </w:rPr>
          <m:t>=μ∙(Β-Ν)</m:t>
        </m:r>
      </m:oMath>
      <w:r w:rsidR="0053453E">
        <w:rPr>
          <w:rFonts w:asciiTheme="minorHAnsi" w:hAnsiTheme="minorHAnsi" w:cs="GR-S_Times"/>
          <w:bCs/>
          <w:sz w:val="22"/>
          <w:szCs w:val="22"/>
        </w:rPr>
        <w:tab/>
      </w:r>
      <w:r w:rsidR="0053453E">
        <w:rPr>
          <w:rFonts w:asciiTheme="minorHAnsi" w:hAnsiTheme="minorHAnsi" w:cs="GR-S_Times"/>
          <w:bCs/>
          <w:sz w:val="22"/>
          <w:szCs w:val="22"/>
        </w:rPr>
        <w:tab/>
        <w:t>(δ)</w:t>
      </w:r>
      <w:r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GR-S_Times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="GR-S_Times"/>
                <w:sz w:val="22"/>
                <w:szCs w:val="22"/>
              </w:rPr>
              <m:t>ol</m:t>
            </m:r>
          </m:sub>
        </m:sSub>
        <m:r>
          <w:rPr>
            <w:rFonts w:ascii="Cambria Math" w:hAnsi="Cambria Math" w:cs="GR-S_Times"/>
            <w:sz w:val="22"/>
            <w:szCs w:val="22"/>
          </w:rPr>
          <m:t>=Β</m:t>
        </m:r>
      </m:oMath>
    </w:p>
    <w:p w14:paraId="16A29C37" w14:textId="77777777" w:rsidR="00492B61" w:rsidRPr="00EE2554" w:rsidRDefault="00492B61" w:rsidP="001E6D29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Theme="minorHAnsi" w:hAnsiTheme="minorHAnsi" w:cs="GR-S_Times"/>
          <w:b/>
          <w:bCs/>
          <w:sz w:val="22"/>
          <w:szCs w:val="22"/>
        </w:rPr>
      </w:pPr>
      <w:r w:rsidRPr="00EE2554">
        <w:rPr>
          <w:rFonts w:asciiTheme="minorHAnsi" w:hAnsiTheme="minorHAnsi"/>
          <w:b/>
          <w:bCs/>
          <w:sz w:val="22"/>
          <w:szCs w:val="22"/>
        </w:rPr>
        <w:t>Μονάδες 5</w:t>
      </w:r>
    </w:p>
    <w:p w14:paraId="16A29C38" w14:textId="1C73C911" w:rsidR="00492B61" w:rsidRPr="00492B61" w:rsidRDefault="002E323C" w:rsidP="00EE2554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Theme="minorHAnsi" w:hAnsiTheme="minorHAnsi" w:cs="GR-S_Times"/>
          <w:bCs/>
          <w:sz w:val="22"/>
          <w:szCs w:val="22"/>
        </w:rPr>
      </w:pPr>
      <w:r w:rsidRPr="002E323C">
        <w:rPr>
          <w:rFonts w:asciiTheme="minorHAnsi" w:hAnsiTheme="minorHAnsi" w:cs="GR-S_Times"/>
          <w:b/>
          <w:bCs/>
          <w:sz w:val="22"/>
          <w:szCs w:val="22"/>
        </w:rPr>
        <w:t>2.</w:t>
      </w:r>
      <w:r>
        <w:rPr>
          <w:rFonts w:asciiTheme="minorHAnsi" w:hAnsiTheme="minorHAnsi" w:cs="GR-S_Times"/>
          <w:bCs/>
          <w:sz w:val="22"/>
          <w:szCs w:val="22"/>
        </w:rPr>
        <w:t xml:space="preserve"> 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Ακίνητο </w:t>
      </w:r>
      <w:r w:rsidR="002C64DE">
        <w:rPr>
          <w:rFonts w:asciiTheme="minorHAnsi" w:hAnsiTheme="minorHAnsi" w:cs="GR-S_Times"/>
          <w:bCs/>
          <w:sz w:val="22"/>
          <w:szCs w:val="22"/>
        </w:rPr>
        <w:t>σώμα σε ύψος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h</m:t>
        </m:r>
      </m:oMath>
      <w:r w:rsidR="0053453E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από το έδαφος έχει δυναμική ενέργεια </w:t>
      </w:r>
      <w:r w:rsidR="0053453E" w:rsidRPr="0053453E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 xml:space="preserve">U=100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  <w:lang w:val="en-US"/>
          </w:rPr>
          <m:t>J</m:t>
        </m:r>
      </m:oMath>
      <w:r w:rsidR="00492B61" w:rsidRPr="00492B61">
        <w:rPr>
          <w:rFonts w:asciiTheme="minorHAnsi" w:hAnsiTheme="minorHAnsi" w:cs="GR-S_Times"/>
          <w:bCs/>
          <w:sz w:val="22"/>
          <w:szCs w:val="22"/>
        </w:rPr>
        <w:t>.</w:t>
      </w:r>
      <w:r w:rsidR="002D2D73">
        <w:rPr>
          <w:rFonts w:asciiTheme="minorHAnsi" w:hAnsiTheme="minorHAnsi" w:cs="GR-S_Times"/>
          <w:bCs/>
          <w:sz w:val="22"/>
          <w:szCs w:val="22"/>
        </w:rPr>
        <w:t xml:space="preserve">  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>Αφήνουμε το σώμα να πέσει προς τα κάτω. Σε ύψος</w:t>
      </w:r>
      <w:r w:rsidR="00FD5693">
        <w:rPr>
          <w:rFonts w:asciiTheme="minorHAnsi" w:hAnsiTheme="minorHAnsi" w:cs="GR-S_Times"/>
          <w:bCs/>
          <w:sz w:val="22"/>
          <w:szCs w:val="22"/>
        </w:rPr>
        <w:t xml:space="preserve"> 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h/4</m:t>
        </m:r>
      </m:oMath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 από το έδαφος η κινητική ενέργεια </w:t>
      </w:r>
      <m:oMath>
        <m:r>
          <w:rPr>
            <w:rFonts w:ascii="Cambria Math" w:hAnsi="Cambria Math" w:cs="GR-S_Times"/>
            <w:sz w:val="22"/>
            <w:szCs w:val="22"/>
          </w:rPr>
          <m:t>(Κ)</m:t>
        </m:r>
      </m:oMath>
      <w:r w:rsidR="0053453E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>του σώματος είναι ίση με:</w:t>
      </w:r>
    </w:p>
    <w:p w14:paraId="16A29C39" w14:textId="77777777" w:rsidR="00492B61" w:rsidRPr="00492B61" w:rsidRDefault="00492B61" w:rsidP="00847636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outlineLvl w:val="0"/>
        <w:rPr>
          <w:rFonts w:asciiTheme="minorHAnsi" w:hAnsiTheme="minorHAnsi" w:cs="GR-S_Times"/>
          <w:bCs/>
          <w:sz w:val="22"/>
          <w:szCs w:val="22"/>
        </w:rPr>
      </w:pPr>
      <w:r w:rsidRPr="00492B61">
        <w:rPr>
          <w:rFonts w:asciiTheme="minorHAnsi" w:hAnsiTheme="minorHAnsi" w:cs="GR-S_Times"/>
          <w:bCs/>
          <w:sz w:val="22"/>
          <w:szCs w:val="22"/>
        </w:rPr>
        <w:t>(α)</w:t>
      </w:r>
      <w:r w:rsidR="00847636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 xml:space="preserve">Κ=100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  <w:lang w:val="en-US"/>
          </w:rPr>
          <m:t>J</m:t>
        </m:r>
      </m:oMath>
      <w:r w:rsidR="00847636" w:rsidRPr="00847636">
        <w:rPr>
          <w:rFonts w:asciiTheme="minorHAnsi" w:hAnsiTheme="minorHAnsi" w:cs="GR-S_Times"/>
          <w:bCs/>
          <w:sz w:val="22"/>
          <w:szCs w:val="22"/>
        </w:rPr>
        <w:tab/>
      </w:r>
      <w:r w:rsidR="00847636">
        <w:rPr>
          <w:rFonts w:asciiTheme="minorHAnsi" w:hAnsiTheme="minorHAnsi" w:cs="GR-S_Times"/>
          <w:bCs/>
          <w:sz w:val="22"/>
          <w:szCs w:val="22"/>
        </w:rPr>
        <w:tab/>
      </w:r>
      <w:r w:rsidRPr="00492B61">
        <w:rPr>
          <w:rFonts w:asciiTheme="minorHAnsi" w:hAnsiTheme="minorHAnsi" w:cs="GR-S_Times"/>
          <w:bCs/>
          <w:sz w:val="22"/>
          <w:szCs w:val="22"/>
        </w:rPr>
        <w:t xml:space="preserve">(β) </w:t>
      </w:r>
      <m:oMath>
        <m:r>
          <w:rPr>
            <w:rFonts w:ascii="Cambria Math" w:hAnsi="Cambria Math" w:cs="GR-S_Times"/>
            <w:sz w:val="22"/>
            <w:szCs w:val="22"/>
          </w:rPr>
          <m:t xml:space="preserve">Κ=25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  <w:lang w:val="en-US"/>
          </w:rPr>
          <m:t>J</m:t>
        </m:r>
      </m:oMath>
      <w:r w:rsidR="00847636" w:rsidRPr="00847636">
        <w:rPr>
          <w:rFonts w:asciiTheme="minorHAnsi" w:hAnsiTheme="minorHAnsi" w:cs="GR-S_Times"/>
          <w:bCs/>
          <w:sz w:val="22"/>
          <w:szCs w:val="22"/>
        </w:rPr>
        <w:tab/>
      </w:r>
      <w:r w:rsidR="00847636">
        <w:rPr>
          <w:rFonts w:asciiTheme="minorHAnsi" w:hAnsiTheme="minorHAnsi" w:cs="GR-S_Times"/>
          <w:bCs/>
          <w:sz w:val="22"/>
          <w:szCs w:val="22"/>
        </w:rPr>
        <w:tab/>
      </w:r>
      <w:r w:rsidRPr="00492B61">
        <w:rPr>
          <w:rFonts w:asciiTheme="minorHAnsi" w:hAnsiTheme="minorHAnsi" w:cs="GR-S_Times"/>
          <w:bCs/>
          <w:sz w:val="22"/>
          <w:szCs w:val="22"/>
        </w:rPr>
        <w:t>(γ)</w:t>
      </w:r>
      <w:r w:rsidR="00847636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 xml:space="preserve">Κ=50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  <w:lang w:val="en-US"/>
          </w:rPr>
          <m:t>J</m:t>
        </m:r>
      </m:oMath>
      <w:r w:rsidR="00847636" w:rsidRPr="00847636">
        <w:rPr>
          <w:rFonts w:asciiTheme="minorHAnsi" w:hAnsiTheme="minorHAnsi" w:cs="GR-S_Times"/>
          <w:bCs/>
          <w:sz w:val="22"/>
          <w:szCs w:val="22"/>
        </w:rPr>
        <w:tab/>
      </w:r>
      <w:r w:rsidR="00847636">
        <w:rPr>
          <w:rFonts w:asciiTheme="minorHAnsi" w:hAnsiTheme="minorHAnsi" w:cs="GR-S_Times"/>
          <w:bCs/>
          <w:sz w:val="22"/>
          <w:szCs w:val="22"/>
        </w:rPr>
        <w:tab/>
      </w:r>
      <w:r w:rsidRPr="00492B61">
        <w:rPr>
          <w:rFonts w:asciiTheme="minorHAnsi" w:hAnsiTheme="minorHAnsi" w:cs="GR-S_Times"/>
          <w:bCs/>
          <w:sz w:val="22"/>
          <w:szCs w:val="22"/>
        </w:rPr>
        <w:t xml:space="preserve">(δ) </w:t>
      </w:r>
      <m:oMath>
        <m:r>
          <w:rPr>
            <w:rFonts w:ascii="Cambria Math" w:hAnsi="Cambria Math" w:cs="GR-S_Times"/>
            <w:sz w:val="22"/>
            <w:szCs w:val="22"/>
          </w:rPr>
          <m:t xml:space="preserve">Κ=75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  <w:lang w:val="en-US"/>
          </w:rPr>
          <m:t>J</m:t>
        </m:r>
      </m:oMath>
    </w:p>
    <w:p w14:paraId="16A29C3A" w14:textId="77777777" w:rsidR="00492B61" w:rsidRPr="0053453E" w:rsidRDefault="00492B61" w:rsidP="001E6D29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GR-S_Times"/>
          <w:b/>
          <w:bCs/>
          <w:sz w:val="22"/>
          <w:szCs w:val="22"/>
        </w:rPr>
      </w:pPr>
      <w:r w:rsidRPr="00EE2554">
        <w:rPr>
          <w:rFonts w:asciiTheme="minorHAnsi" w:hAnsiTheme="minorHAnsi"/>
          <w:b/>
          <w:bCs/>
          <w:sz w:val="22"/>
          <w:szCs w:val="22"/>
        </w:rPr>
        <w:t>Μονάδες 5</w:t>
      </w:r>
    </w:p>
    <w:p w14:paraId="16A29C3B" w14:textId="0EACF65B" w:rsidR="00492B61" w:rsidRPr="00492B61" w:rsidRDefault="002E323C" w:rsidP="002E323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Theme="minorHAnsi" w:hAnsiTheme="minorHAnsi"/>
          <w:sz w:val="22"/>
        </w:rPr>
      </w:pPr>
      <w:r w:rsidRPr="002E323C">
        <w:rPr>
          <w:rFonts w:asciiTheme="minorHAnsi" w:hAnsiTheme="minorHAnsi"/>
          <w:b/>
          <w:sz w:val="22"/>
        </w:rPr>
        <w:t>3.</w:t>
      </w:r>
      <w:r>
        <w:rPr>
          <w:rFonts w:asciiTheme="minorHAnsi" w:hAnsiTheme="minorHAnsi"/>
          <w:sz w:val="22"/>
        </w:rPr>
        <w:t xml:space="preserve"> </w:t>
      </w:r>
      <w:r w:rsidR="00492B61" w:rsidRPr="00492B61">
        <w:rPr>
          <w:rFonts w:asciiTheme="minorHAnsi" w:hAnsiTheme="minorHAnsi"/>
          <w:sz w:val="22"/>
        </w:rPr>
        <w:t>Ένα αυτοκίνητο</w:t>
      </w:r>
      <w:r w:rsidR="00327C49" w:rsidRPr="00327C49">
        <w:rPr>
          <w:rFonts w:asciiTheme="minorHAnsi" w:hAnsiTheme="minorHAnsi"/>
          <w:sz w:val="22"/>
        </w:rPr>
        <w:t>,</w:t>
      </w:r>
      <w:r w:rsidR="00327C49">
        <w:rPr>
          <w:rFonts w:asciiTheme="minorHAnsi" w:hAnsiTheme="minorHAnsi"/>
          <w:sz w:val="22"/>
        </w:rPr>
        <w:t xml:space="preserve"> </w:t>
      </w:r>
      <w:r w:rsidR="00327C49" w:rsidRPr="00327C49">
        <w:rPr>
          <w:rFonts w:asciiTheme="minorHAnsi" w:hAnsiTheme="minorHAnsi"/>
          <w:sz w:val="22"/>
        </w:rPr>
        <w:t>αρχικ</w:t>
      </w:r>
      <w:r w:rsidR="00327C49">
        <w:rPr>
          <w:rFonts w:asciiTheme="minorHAnsi" w:hAnsiTheme="minorHAnsi"/>
          <w:sz w:val="22"/>
        </w:rPr>
        <w:t>ά ακίνητο</w:t>
      </w:r>
      <w:r w:rsidR="001E6D29">
        <w:rPr>
          <w:rFonts w:asciiTheme="minorHAnsi" w:hAnsiTheme="minorHAnsi"/>
          <w:sz w:val="22"/>
        </w:rPr>
        <w:t>,</w:t>
      </w:r>
      <w:r w:rsidR="00327C49">
        <w:rPr>
          <w:rFonts w:asciiTheme="minorHAnsi" w:hAnsiTheme="minorHAnsi"/>
          <w:sz w:val="22"/>
        </w:rPr>
        <w:t xml:space="preserve"> 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</w:rPr>
              <m:t>0</m:t>
            </m:r>
          </m:sub>
        </m:sSub>
        <m:r>
          <w:rPr>
            <w:rFonts w:ascii="Cambria Math" w:hAnsi="Cambria Math"/>
            <w:sz w:val="22"/>
          </w:rPr>
          <m:t xml:space="preserve">=0 </m:t>
        </m:r>
        <m:r>
          <m:rPr>
            <m:sty m:val="p"/>
          </m:rPr>
          <w:rPr>
            <w:rFonts w:ascii="Cambria Math" w:hAnsi="Cambria Math"/>
            <w:sz w:val="22"/>
          </w:rPr>
          <m:t>s</m:t>
        </m:r>
      </m:oMath>
      <w:r w:rsidR="00492B61" w:rsidRPr="00492B61">
        <w:rPr>
          <w:rFonts w:asciiTheme="minorHAnsi" w:hAnsiTheme="minorHAnsi"/>
          <w:sz w:val="22"/>
        </w:rPr>
        <w:t xml:space="preserve"> </w:t>
      </w:r>
      <w:r w:rsidR="00327C49">
        <w:rPr>
          <w:rFonts w:asciiTheme="minorHAnsi" w:hAnsiTheme="minorHAnsi"/>
          <w:sz w:val="22"/>
        </w:rPr>
        <w:t xml:space="preserve">αρχίζει να </w:t>
      </w:r>
      <w:r w:rsidR="00492B61" w:rsidRPr="00492B61">
        <w:rPr>
          <w:rFonts w:asciiTheme="minorHAnsi" w:hAnsiTheme="minorHAnsi"/>
          <w:sz w:val="22"/>
        </w:rPr>
        <w:t xml:space="preserve">κινείται με σταθερή επιτάχυνση </w:t>
      </w:r>
      <m:oMath>
        <m:r>
          <w:rPr>
            <w:rFonts w:ascii="Cambria Math" w:hAnsi="Cambria Math"/>
            <w:sz w:val="22"/>
          </w:rPr>
          <m:t xml:space="preserve"> a</m:t>
        </m:r>
        <m:r>
          <w:rPr>
            <w:rFonts w:ascii="Cambria Math" w:hAnsi="Cambria Math" w:cs="GR-S_Times"/>
            <w:sz w:val="22"/>
            <w:szCs w:val="22"/>
          </w:rPr>
          <m:t xml:space="preserve">=4 </m:t>
        </m:r>
        <m:r>
          <m:rPr>
            <m:sty m:val="p"/>
          </m:rPr>
          <w:rPr>
            <w:rFonts w:ascii="Cambria Math" w:hAnsi="Cambria Math" w:cs="GR-S_Times"/>
            <w:sz w:val="22"/>
            <w:szCs w:val="22"/>
          </w:rPr>
          <m:t>m/</m:t>
        </m:r>
        <m:sSup>
          <m:sSupPr>
            <m:ctrlPr>
              <w:rPr>
                <w:rFonts w:ascii="Cambria Math" w:hAnsi="Cambria Math" w:cs="GR-S_Times"/>
                <w:bCs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GR-S_Times"/>
                <w:sz w:val="22"/>
                <w:szCs w:val="22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="GR-S_Times"/>
                <w:sz w:val="22"/>
                <w:szCs w:val="22"/>
              </w:rPr>
              <m:t>2</m:t>
            </m:r>
          </m:sup>
        </m:sSup>
      </m:oMath>
      <w:r w:rsidR="00492B61" w:rsidRPr="00492B61">
        <w:rPr>
          <w:rFonts w:asciiTheme="minorHAnsi" w:hAnsiTheme="minorHAnsi"/>
          <w:sz w:val="22"/>
        </w:rPr>
        <w:t>.</w:t>
      </w:r>
      <w:r w:rsidR="00492B61" w:rsidRPr="00492B61">
        <w:rPr>
          <w:rFonts w:asciiTheme="minorHAnsi" w:hAnsiTheme="minorHAnsi"/>
          <w:b/>
          <w:sz w:val="22"/>
        </w:rPr>
        <w:t xml:space="preserve">  </w:t>
      </w:r>
      <w:r w:rsidR="00492B61" w:rsidRPr="00492B61">
        <w:rPr>
          <w:rFonts w:asciiTheme="minorHAnsi" w:hAnsiTheme="minorHAnsi"/>
          <w:sz w:val="22"/>
        </w:rPr>
        <w:t>Η εξίσωση της κίνησ</w:t>
      </w:r>
      <w:r w:rsidR="00FD5693">
        <w:rPr>
          <w:rFonts w:asciiTheme="minorHAnsi" w:hAnsiTheme="minorHAnsi"/>
          <w:sz w:val="22"/>
        </w:rPr>
        <w:t>ή</w:t>
      </w:r>
      <w:r w:rsidR="00492B61" w:rsidRPr="00492B61">
        <w:rPr>
          <w:rFonts w:asciiTheme="minorHAnsi" w:hAnsiTheme="minorHAnsi"/>
          <w:sz w:val="22"/>
        </w:rPr>
        <w:t>ς του είναι:</w:t>
      </w:r>
    </w:p>
    <w:p w14:paraId="16A29C3C" w14:textId="77777777" w:rsidR="00492B61" w:rsidRPr="00492B61" w:rsidRDefault="005F2B28" w:rsidP="005F2B28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outlineLvl w:val="0"/>
        <w:rPr>
          <w:rFonts w:asciiTheme="minorHAnsi" w:hAnsiTheme="minorHAnsi" w:cs="GR-S_Times"/>
          <w:bCs/>
          <w:sz w:val="22"/>
          <w:szCs w:val="22"/>
        </w:rPr>
      </w:pPr>
      <w:r>
        <w:rPr>
          <w:rFonts w:asciiTheme="minorHAnsi" w:hAnsiTheme="minorHAnsi" w:cs="GR-S_Times"/>
          <w:bCs/>
          <w:sz w:val="22"/>
          <w:szCs w:val="22"/>
        </w:rPr>
        <w:t>(α)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x=4∙t</m:t>
        </m:r>
      </m:oMath>
      <w:r w:rsidRPr="005F2B28">
        <w:rPr>
          <w:rFonts w:asciiTheme="minorHAnsi" w:hAnsiTheme="minorHAnsi" w:cs="GR-S_Times"/>
          <w:bCs/>
          <w:sz w:val="22"/>
          <w:szCs w:val="22"/>
        </w:rPr>
        <w:t xml:space="preserve"> </w:t>
      </w:r>
      <w:r>
        <w:rPr>
          <w:rFonts w:asciiTheme="minorHAnsi" w:hAnsiTheme="minorHAnsi" w:cs="GR-S_Times"/>
          <w:bCs/>
          <w:sz w:val="22"/>
          <w:szCs w:val="22"/>
        </w:rPr>
        <w:tab/>
      </w:r>
      <w:r>
        <w:rPr>
          <w:rFonts w:asciiTheme="minorHAnsi" w:hAnsiTheme="minorHAnsi" w:cs="GR-S_Times"/>
          <w:bCs/>
          <w:sz w:val="22"/>
          <w:szCs w:val="22"/>
        </w:rPr>
        <w:tab/>
        <w:t>(β)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x=4∙</m:t>
        </m:r>
        <m:sSup>
          <m:sSup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GR-S_Times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GR-S_Times"/>
                <w:sz w:val="22"/>
                <w:szCs w:val="22"/>
              </w:rPr>
              <m:t>2</m:t>
            </m:r>
          </m:sup>
        </m:sSup>
      </m:oMath>
      <w:r w:rsidRPr="005F2B28">
        <w:rPr>
          <w:rFonts w:asciiTheme="minorHAnsi" w:hAnsiTheme="minorHAnsi" w:cs="GR-S_Times"/>
          <w:bCs/>
          <w:sz w:val="22"/>
          <w:szCs w:val="22"/>
        </w:rPr>
        <w:t xml:space="preserve"> </w:t>
      </w:r>
      <w:r>
        <w:rPr>
          <w:rFonts w:asciiTheme="minorHAnsi" w:hAnsiTheme="minorHAnsi" w:cs="GR-S_Times"/>
          <w:bCs/>
          <w:sz w:val="22"/>
          <w:szCs w:val="22"/>
        </w:rPr>
        <w:tab/>
      </w:r>
      <w:r>
        <w:rPr>
          <w:rFonts w:asciiTheme="minorHAnsi" w:hAnsiTheme="minorHAnsi" w:cs="GR-S_Times"/>
          <w:bCs/>
          <w:sz w:val="22"/>
          <w:szCs w:val="22"/>
        </w:rPr>
        <w:tab/>
        <w:t>(γ)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x=2∙</m:t>
        </m:r>
        <m:sSup>
          <m:sSupPr>
            <m:ctrlPr>
              <w:rPr>
                <w:rFonts w:ascii="Cambria Math" w:hAnsi="Cambria Math" w:cs="GR-S_Times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GR-S_Times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GR-S_Times"/>
                <w:sz w:val="22"/>
                <w:szCs w:val="22"/>
              </w:rPr>
              <m:t>2</m:t>
            </m:r>
          </m:sup>
        </m:sSup>
      </m:oMath>
      <w:r>
        <w:rPr>
          <w:rFonts w:asciiTheme="minorHAnsi" w:hAnsiTheme="minorHAnsi" w:cs="GR-S_Times"/>
          <w:bCs/>
          <w:sz w:val="22"/>
          <w:szCs w:val="22"/>
        </w:rPr>
        <w:t xml:space="preserve"> </w:t>
      </w:r>
      <w:r>
        <w:rPr>
          <w:rFonts w:asciiTheme="minorHAnsi" w:hAnsiTheme="minorHAnsi" w:cs="GR-S_Times"/>
          <w:bCs/>
          <w:sz w:val="22"/>
          <w:szCs w:val="22"/>
        </w:rPr>
        <w:tab/>
      </w:r>
      <w:r>
        <w:rPr>
          <w:rFonts w:asciiTheme="minorHAnsi" w:hAnsiTheme="minorHAnsi" w:cs="GR-S_Times"/>
          <w:bCs/>
          <w:sz w:val="22"/>
          <w:szCs w:val="22"/>
        </w:rPr>
        <w:tab/>
        <w:t>(δ)</w:t>
      </w:r>
      <w:r w:rsidR="00492B61" w:rsidRPr="00492B61">
        <w:rPr>
          <w:rFonts w:asciiTheme="minorHAnsi" w:hAnsiTheme="minorHAnsi" w:cs="GR-S_Times"/>
          <w:bCs/>
          <w:sz w:val="22"/>
          <w:szCs w:val="22"/>
        </w:rPr>
        <w:t xml:space="preserve"> </w:t>
      </w:r>
      <m:oMath>
        <m:r>
          <w:rPr>
            <w:rFonts w:ascii="Cambria Math" w:hAnsi="Cambria Math" w:cs="GR-S_Times"/>
            <w:sz w:val="22"/>
            <w:szCs w:val="22"/>
          </w:rPr>
          <m:t>x=8∙t</m:t>
        </m:r>
      </m:oMath>
    </w:p>
    <w:p w14:paraId="16A29C3D" w14:textId="77777777" w:rsidR="00492B61" w:rsidRDefault="00492B61" w:rsidP="001E6D29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EE2554">
        <w:rPr>
          <w:rFonts w:asciiTheme="minorHAnsi" w:hAnsiTheme="minorHAnsi"/>
          <w:b/>
          <w:sz w:val="22"/>
          <w:szCs w:val="22"/>
        </w:rPr>
        <w:t>Μονάδες 5</w:t>
      </w:r>
    </w:p>
    <w:p w14:paraId="16A29C3E" w14:textId="21788076" w:rsidR="001E6D29" w:rsidRPr="001E6D29" w:rsidRDefault="002E323C" w:rsidP="002E323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Theme="minorHAnsi" w:hAnsiTheme="minorHAnsi" w:cs="GR-S_Times"/>
          <w:i/>
          <w:iCs/>
          <w:sz w:val="22"/>
          <w:szCs w:val="22"/>
        </w:rPr>
      </w:pPr>
      <w:r w:rsidRPr="002E323C">
        <w:rPr>
          <w:rFonts w:asciiTheme="minorHAnsi" w:hAnsiTheme="minorHAnsi"/>
          <w:b/>
          <w:sz w:val="22"/>
          <w:szCs w:val="22"/>
        </w:rPr>
        <w:t>4.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="001E6D29" w:rsidRPr="001E6D29">
        <w:rPr>
          <w:rFonts w:asciiTheme="minorHAnsi" w:hAnsiTheme="minorHAnsi"/>
          <w:i/>
          <w:sz w:val="22"/>
          <w:szCs w:val="22"/>
        </w:rPr>
        <w:t>Να χαρακτηρίσε</w:t>
      </w:r>
      <w:r w:rsidR="0022763E">
        <w:rPr>
          <w:rFonts w:asciiTheme="minorHAnsi" w:hAnsiTheme="minorHAnsi"/>
          <w:i/>
          <w:sz w:val="22"/>
          <w:szCs w:val="22"/>
        </w:rPr>
        <w:t>τε τις προτάσεις που ακολουθούν</w:t>
      </w:r>
      <w:r w:rsidR="001E6D29" w:rsidRPr="001E6D29">
        <w:rPr>
          <w:rFonts w:asciiTheme="minorHAnsi" w:hAnsiTheme="minorHAnsi"/>
          <w:i/>
          <w:sz w:val="22"/>
          <w:szCs w:val="22"/>
        </w:rPr>
        <w:t xml:space="preserve">, γράφοντας </w:t>
      </w:r>
      <w:r w:rsidR="001E6D29" w:rsidRPr="001E6D29">
        <w:rPr>
          <w:rFonts w:asciiTheme="minorHAnsi" w:hAnsiTheme="minorHAnsi" w:cs="GR-S_Times"/>
          <w:i/>
          <w:iCs/>
          <w:sz w:val="22"/>
          <w:szCs w:val="22"/>
        </w:rPr>
        <w:t>στη κόλα σας</w:t>
      </w:r>
      <w:r w:rsidR="001E6D29" w:rsidRPr="001E6D29">
        <w:rPr>
          <w:rFonts w:asciiTheme="minorHAnsi" w:hAnsiTheme="minorHAnsi"/>
          <w:i/>
          <w:sz w:val="22"/>
          <w:szCs w:val="22"/>
        </w:rPr>
        <w:t>,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16A29C3F" w14:textId="77777777" w:rsidR="00492B61" w:rsidRPr="00492B61" w:rsidRDefault="00492B61" w:rsidP="0027178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="GR-S_Times"/>
          <w:sz w:val="22"/>
          <w:szCs w:val="22"/>
        </w:rPr>
      </w:pPr>
      <w:r w:rsidRPr="00492B61">
        <w:rPr>
          <w:rFonts w:asciiTheme="minorHAnsi" w:hAnsiTheme="minorHAnsi" w:cs="GR-S_Times"/>
          <w:sz w:val="22"/>
          <w:szCs w:val="22"/>
        </w:rPr>
        <w:t>Α. Όταν ένα σώμα κινείται με σταθερή ταχύτητα η κινητική του ενέργεια παραμένει σταθερή.</w:t>
      </w:r>
    </w:p>
    <w:p w14:paraId="16A29C40" w14:textId="77777777" w:rsidR="00492B61" w:rsidRPr="00492B61" w:rsidRDefault="00492B61" w:rsidP="0027178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="GR-S_Times"/>
          <w:sz w:val="22"/>
          <w:szCs w:val="22"/>
        </w:rPr>
      </w:pPr>
      <w:r w:rsidRPr="00492B61">
        <w:rPr>
          <w:rFonts w:asciiTheme="minorHAnsi" w:hAnsiTheme="minorHAnsi" w:cs="GR-S_Times"/>
          <w:sz w:val="22"/>
          <w:szCs w:val="22"/>
        </w:rPr>
        <w:t xml:space="preserve">Β. Σύμφωνα με τον τρίτο νόμο του Νεύτωνα σε </w:t>
      </w:r>
      <w:r w:rsidR="005F2B28">
        <w:rPr>
          <w:rFonts w:asciiTheme="minorHAnsi" w:hAnsiTheme="minorHAnsi" w:cs="GR-S_Times"/>
          <w:sz w:val="22"/>
          <w:szCs w:val="22"/>
        </w:rPr>
        <w:t>κάθε σώμα ασκούνται δύο</w:t>
      </w:r>
      <w:r w:rsidRPr="00492B61">
        <w:rPr>
          <w:rFonts w:asciiTheme="minorHAnsi" w:hAnsiTheme="minorHAnsi" w:cs="GR-S_Times"/>
          <w:sz w:val="22"/>
          <w:szCs w:val="22"/>
        </w:rPr>
        <w:t xml:space="preserve"> αντίθετες δυνάμεις. </w:t>
      </w:r>
    </w:p>
    <w:p w14:paraId="16A29C41" w14:textId="77777777" w:rsidR="00492B61" w:rsidRPr="00492B61" w:rsidRDefault="00492B61" w:rsidP="0027178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="GR-S_Times"/>
          <w:sz w:val="22"/>
          <w:szCs w:val="22"/>
        </w:rPr>
      </w:pPr>
      <w:r w:rsidRPr="00492B61">
        <w:rPr>
          <w:rFonts w:asciiTheme="minorHAnsi" w:hAnsiTheme="minorHAnsi" w:cs="GR-S_Times"/>
          <w:sz w:val="22"/>
          <w:szCs w:val="22"/>
        </w:rPr>
        <w:t>Γ. Το έργο είναι διανυσματικό μέγεθος για αυτό μπορεί να πάρει θετικές και αρνητικές τιμές.</w:t>
      </w:r>
      <w:bookmarkStart w:id="0" w:name="_GoBack"/>
      <w:bookmarkEnd w:id="0"/>
    </w:p>
    <w:p w14:paraId="16A29C42" w14:textId="77777777" w:rsidR="00492B61" w:rsidRPr="00492B61" w:rsidRDefault="00492B61" w:rsidP="0027178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="GR-S_Times"/>
          <w:sz w:val="22"/>
          <w:szCs w:val="22"/>
        </w:rPr>
      </w:pPr>
      <w:r w:rsidRPr="00492B61">
        <w:rPr>
          <w:rFonts w:asciiTheme="minorHAnsi" w:hAnsiTheme="minorHAnsi" w:cs="GR-S_Times"/>
          <w:sz w:val="22"/>
          <w:szCs w:val="22"/>
        </w:rPr>
        <w:t>Δ. Η επιτάχυνση είναι διανυσματικό μέγεθος.</w:t>
      </w:r>
    </w:p>
    <w:p w14:paraId="16A29C43" w14:textId="0031D664" w:rsidR="00EE2554" w:rsidRDefault="00492B61" w:rsidP="00271784">
      <w:pPr>
        <w:spacing w:line="360" w:lineRule="auto"/>
        <w:ind w:left="284"/>
        <w:rPr>
          <w:rFonts w:asciiTheme="minorHAnsi" w:hAnsiTheme="minorHAnsi"/>
          <w:sz w:val="22"/>
          <w:szCs w:val="22"/>
        </w:rPr>
      </w:pPr>
      <w:r w:rsidRPr="00492B61">
        <w:rPr>
          <w:rFonts w:asciiTheme="minorHAnsi" w:hAnsiTheme="minorHAnsi"/>
          <w:sz w:val="22"/>
          <w:szCs w:val="22"/>
        </w:rPr>
        <w:t xml:space="preserve">Ε. Αν μία δύναμη που ασκείται σε ένα σώμα είναι κάθετη στην μετατόπιση του σώματος τότε το έργο της είναι μηδέν. </w:t>
      </w:r>
    </w:p>
    <w:p w14:paraId="16A29C44" w14:textId="77777777" w:rsidR="00492B61" w:rsidRPr="00EE2554" w:rsidRDefault="00492B61" w:rsidP="001E6D29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EE2554">
        <w:rPr>
          <w:rFonts w:asciiTheme="minorHAnsi" w:hAnsiTheme="minorHAnsi"/>
          <w:b/>
          <w:sz w:val="22"/>
          <w:szCs w:val="22"/>
        </w:rPr>
        <w:t>Μονάδες 5</w:t>
      </w:r>
    </w:p>
    <w:p w14:paraId="16A29C45" w14:textId="474708DE" w:rsidR="00492B61" w:rsidRDefault="002E323C" w:rsidP="00EE2554">
      <w:pPr>
        <w:pStyle w:val="Title"/>
        <w:spacing w:line="360" w:lineRule="auto"/>
        <w:jc w:val="both"/>
        <w:outlineLvl w:val="0"/>
        <w:rPr>
          <w:rFonts w:asciiTheme="minorHAnsi" w:hAnsiTheme="minorHAnsi"/>
          <w:b w:val="0"/>
          <w:i/>
          <w:spacing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 </w:t>
      </w:r>
      <w:r w:rsidR="00492B61" w:rsidRPr="00492B61">
        <w:rPr>
          <w:rFonts w:asciiTheme="minorHAnsi" w:hAnsiTheme="minorHAnsi"/>
          <w:b w:val="0"/>
          <w:i/>
          <w:spacing w:val="0"/>
          <w:sz w:val="22"/>
          <w:szCs w:val="22"/>
        </w:rPr>
        <w:t xml:space="preserve">Να αντιστοιχίσετε τα φυσικά μεγέθη της στήλης </w:t>
      </w:r>
      <w:r w:rsidR="00492B61" w:rsidRPr="001E6D29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492B61" w:rsidRPr="00492B61">
        <w:rPr>
          <w:rFonts w:asciiTheme="minorHAnsi" w:hAnsiTheme="minorHAnsi"/>
          <w:b w:val="0"/>
          <w:i/>
          <w:spacing w:val="0"/>
          <w:sz w:val="22"/>
          <w:szCs w:val="22"/>
        </w:rPr>
        <w:t xml:space="preserve"> με τις μονάδες της στήλης </w:t>
      </w:r>
      <w:r w:rsidR="00492B61" w:rsidRPr="001E6D29">
        <w:rPr>
          <w:rFonts w:asciiTheme="minorHAnsi" w:hAnsiTheme="minorHAnsi"/>
          <w:b w:val="0"/>
          <w:spacing w:val="0"/>
          <w:sz w:val="22"/>
          <w:szCs w:val="22"/>
        </w:rPr>
        <w:t>Β</w:t>
      </w:r>
      <w:r w:rsidR="00492B61" w:rsidRPr="00492B61">
        <w:rPr>
          <w:rFonts w:asciiTheme="minorHAnsi" w:hAnsiTheme="minorHAnsi"/>
          <w:b w:val="0"/>
          <w:i/>
          <w:spacing w:val="0"/>
          <w:sz w:val="22"/>
          <w:szCs w:val="22"/>
        </w:rPr>
        <w:t xml:space="preserve">, γράφοντας στην κόλα σας τους αριθμούς της στήλης </w:t>
      </w:r>
      <w:r w:rsidR="00492B61" w:rsidRPr="001E6D29">
        <w:rPr>
          <w:rFonts w:asciiTheme="minorHAnsi" w:hAnsiTheme="minorHAnsi"/>
          <w:b w:val="0"/>
          <w:spacing w:val="0"/>
          <w:sz w:val="22"/>
          <w:szCs w:val="22"/>
        </w:rPr>
        <w:t xml:space="preserve">Α </w:t>
      </w:r>
      <w:r w:rsidR="00492B61" w:rsidRPr="00492B61">
        <w:rPr>
          <w:rFonts w:asciiTheme="minorHAnsi" w:hAnsiTheme="minorHAnsi"/>
          <w:b w:val="0"/>
          <w:i/>
          <w:spacing w:val="0"/>
          <w:sz w:val="22"/>
          <w:szCs w:val="22"/>
        </w:rPr>
        <w:t xml:space="preserve">με τα αντίστοιχα γράμματα της στήλης </w:t>
      </w:r>
      <w:r w:rsidR="00EE2554" w:rsidRPr="001E6D29">
        <w:rPr>
          <w:rFonts w:asciiTheme="minorHAnsi" w:hAnsiTheme="minorHAnsi"/>
          <w:b w:val="0"/>
          <w:spacing w:val="0"/>
          <w:sz w:val="22"/>
          <w:szCs w:val="22"/>
        </w:rPr>
        <w:t>Β</w:t>
      </w:r>
      <w:r w:rsidR="001E6D29">
        <w:rPr>
          <w:rFonts w:asciiTheme="minorHAnsi" w:hAnsiTheme="minorHAnsi"/>
          <w:b w:val="0"/>
          <w:i/>
          <w:spacing w:val="0"/>
          <w:sz w:val="22"/>
          <w:szCs w:val="22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1770"/>
      </w:tblGrid>
      <w:tr w:rsidR="004A1A39" w14:paraId="4DCDCFAF" w14:textId="77777777" w:rsidTr="007F3596">
        <w:trPr>
          <w:jc w:val="center"/>
        </w:trPr>
        <w:tc>
          <w:tcPr>
            <w:tcW w:w="1849" w:type="dxa"/>
            <w:shd w:val="clear" w:color="auto" w:fill="FFFFFF" w:themeFill="background1"/>
          </w:tcPr>
          <w:p w14:paraId="64DDCE24" w14:textId="092ABCB8" w:rsidR="004A1A39" w:rsidRPr="004A1A39" w:rsidRDefault="004A1A39" w:rsidP="007F3596">
            <w:pPr>
              <w:pStyle w:val="Title"/>
              <w:spacing w:line="360" w:lineRule="auto"/>
              <w:outlineLvl w:val="0"/>
              <w:rPr>
                <w:rFonts w:asciiTheme="minorHAnsi" w:hAnsiTheme="minorHAnsi"/>
                <w:i/>
                <w:spacing w:val="0"/>
                <w:sz w:val="22"/>
                <w:szCs w:val="22"/>
              </w:rPr>
            </w:pPr>
            <w:r w:rsidRPr="004A1A39">
              <w:rPr>
                <w:rFonts w:asciiTheme="minorHAnsi" w:hAnsiTheme="minorHAnsi"/>
                <w:sz w:val="22"/>
                <w:szCs w:val="22"/>
              </w:rPr>
              <w:t>Α</w:t>
            </w:r>
          </w:p>
        </w:tc>
        <w:tc>
          <w:tcPr>
            <w:tcW w:w="1770" w:type="dxa"/>
            <w:shd w:val="clear" w:color="auto" w:fill="FFFFFF" w:themeFill="background1"/>
          </w:tcPr>
          <w:p w14:paraId="2C3A25ED" w14:textId="2790DDA9" w:rsidR="004A1A39" w:rsidRPr="004A1A39" w:rsidRDefault="004A1A39" w:rsidP="007F3596">
            <w:pPr>
              <w:pStyle w:val="Title"/>
              <w:spacing w:line="360" w:lineRule="auto"/>
              <w:outlineLvl w:val="0"/>
              <w:rPr>
                <w:rFonts w:asciiTheme="minorHAnsi" w:hAnsiTheme="minorHAnsi"/>
                <w:i/>
                <w:spacing w:val="0"/>
                <w:sz w:val="22"/>
                <w:szCs w:val="22"/>
              </w:rPr>
            </w:pPr>
            <w:r w:rsidRPr="004A1A39">
              <w:rPr>
                <w:rFonts w:asciiTheme="minorHAnsi" w:hAnsiTheme="minorHAnsi"/>
                <w:sz w:val="22"/>
                <w:szCs w:val="22"/>
              </w:rPr>
              <w:t>Β</w:t>
            </w:r>
          </w:p>
        </w:tc>
      </w:tr>
      <w:tr w:rsidR="004A1A39" w14:paraId="15A8E865" w14:textId="77777777" w:rsidTr="004A1A39">
        <w:trPr>
          <w:jc w:val="center"/>
        </w:trPr>
        <w:tc>
          <w:tcPr>
            <w:tcW w:w="1849" w:type="dxa"/>
            <w:shd w:val="clear" w:color="auto" w:fill="D9D9D9" w:themeFill="background1" w:themeFillShade="D9"/>
          </w:tcPr>
          <w:p w14:paraId="6BA55D90" w14:textId="594053EB" w:rsidR="004A1A39" w:rsidRDefault="004A1A39" w:rsidP="007F3596">
            <w:pPr>
              <w:pStyle w:val="Title"/>
              <w:spacing w:line="360" w:lineRule="auto"/>
              <w:jc w:val="both"/>
              <w:outlineLvl w:val="0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1. Διάστημα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42035A38" w14:textId="68B12CD1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α</w:t>
            </w:r>
            <w:r w:rsidRPr="004A1A39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) 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J</w:t>
            </w:r>
            <w:r w:rsidRPr="004A1A39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(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Joule</w:t>
            </w:r>
            <w:r w:rsidRPr="004A1A39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)</w:t>
            </w:r>
          </w:p>
        </w:tc>
      </w:tr>
      <w:tr w:rsidR="004A1A39" w14:paraId="11DB0F6F" w14:textId="77777777" w:rsidTr="004A1A39">
        <w:trPr>
          <w:jc w:val="center"/>
        </w:trPr>
        <w:tc>
          <w:tcPr>
            <w:tcW w:w="1849" w:type="dxa"/>
          </w:tcPr>
          <w:p w14:paraId="0BE81A33" w14:textId="54459885" w:rsidR="004A1A39" w:rsidRDefault="004A1A39" w:rsidP="007F3596">
            <w:pPr>
              <w:pStyle w:val="Title"/>
              <w:spacing w:line="360" w:lineRule="auto"/>
              <w:jc w:val="both"/>
              <w:outlineLvl w:val="0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2. Επιτάχυνση</w:t>
            </w:r>
          </w:p>
        </w:tc>
        <w:tc>
          <w:tcPr>
            <w:tcW w:w="1770" w:type="dxa"/>
          </w:tcPr>
          <w:p w14:paraId="6241D025" w14:textId="31682864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β</w:t>
            </w:r>
            <w:r w:rsidRPr="004A1A39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) 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m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/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s</w:t>
            </w:r>
          </w:p>
        </w:tc>
      </w:tr>
      <w:tr w:rsidR="004A1A39" w14:paraId="48759CC6" w14:textId="77777777" w:rsidTr="004A1A39">
        <w:trPr>
          <w:jc w:val="center"/>
        </w:trPr>
        <w:tc>
          <w:tcPr>
            <w:tcW w:w="1849" w:type="dxa"/>
            <w:shd w:val="clear" w:color="auto" w:fill="D9D9D9" w:themeFill="background1" w:themeFillShade="D9"/>
          </w:tcPr>
          <w:p w14:paraId="1BEBCFB2" w14:textId="00B1EBA9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3. Ενέργεια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408BA63F" w14:textId="527D2A13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γ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) 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N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(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  <w:t>Newton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)</w:t>
            </w:r>
          </w:p>
        </w:tc>
      </w:tr>
      <w:tr w:rsidR="004A1A39" w:rsidRPr="00FE7F49" w14:paraId="6B31722E" w14:textId="77777777" w:rsidTr="004A1A39">
        <w:trPr>
          <w:jc w:val="center"/>
        </w:trPr>
        <w:tc>
          <w:tcPr>
            <w:tcW w:w="1849" w:type="dxa"/>
          </w:tcPr>
          <w:p w14:paraId="630C2242" w14:textId="2E023829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4. Τριβή</w:t>
            </w:r>
          </w:p>
        </w:tc>
        <w:tc>
          <w:tcPr>
            <w:tcW w:w="1770" w:type="dxa"/>
          </w:tcPr>
          <w:p w14:paraId="638B1F02" w14:textId="70AFD1A0" w:rsidR="004A1A39" w:rsidRPr="00FE7F4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  <w:lang w:val="en-US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δ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) W(Watt)</w:t>
            </w:r>
          </w:p>
        </w:tc>
      </w:tr>
      <w:tr w:rsidR="004A1A39" w14:paraId="526B7A9F" w14:textId="77777777" w:rsidTr="004A1A39">
        <w:trPr>
          <w:jc w:val="center"/>
        </w:trPr>
        <w:tc>
          <w:tcPr>
            <w:tcW w:w="1849" w:type="dxa"/>
            <w:shd w:val="clear" w:color="auto" w:fill="D9D9D9" w:themeFill="background1" w:themeFillShade="D9"/>
          </w:tcPr>
          <w:p w14:paraId="62F64279" w14:textId="4AA8E0B2" w:rsidR="004A1A39" w:rsidRDefault="004A1A39" w:rsidP="007F3596">
            <w:pPr>
              <w:pStyle w:val="Title"/>
              <w:spacing w:line="360" w:lineRule="auto"/>
              <w:jc w:val="both"/>
              <w:outlineLvl w:val="0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5. Ταχύτητα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1C610E3A" w14:textId="0AF45427" w:rsidR="004A1A39" w:rsidRDefault="004A1A39" w:rsidP="007F3596">
            <w:pPr>
              <w:pStyle w:val="Title"/>
              <w:spacing w:line="360" w:lineRule="auto"/>
              <w:jc w:val="both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ε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) m/s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</w:tr>
      <w:tr w:rsidR="004A1A39" w14:paraId="7EB45089" w14:textId="77777777" w:rsidTr="004A1A39">
        <w:trPr>
          <w:jc w:val="center"/>
        </w:trPr>
        <w:tc>
          <w:tcPr>
            <w:tcW w:w="1849" w:type="dxa"/>
          </w:tcPr>
          <w:p w14:paraId="004BFE68" w14:textId="77777777" w:rsidR="004A1A39" w:rsidRDefault="004A1A39" w:rsidP="007F3596">
            <w:pPr>
              <w:pStyle w:val="Title"/>
              <w:spacing w:line="360" w:lineRule="auto"/>
              <w:jc w:val="both"/>
              <w:outlineLvl w:val="0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</w:p>
        </w:tc>
        <w:tc>
          <w:tcPr>
            <w:tcW w:w="1770" w:type="dxa"/>
          </w:tcPr>
          <w:p w14:paraId="7E6B8AAF" w14:textId="02A75351" w:rsidR="004A1A39" w:rsidRDefault="004A1A39" w:rsidP="007F3596">
            <w:pPr>
              <w:pStyle w:val="Title"/>
              <w:spacing w:line="360" w:lineRule="auto"/>
              <w:jc w:val="both"/>
              <w:outlineLvl w:val="0"/>
              <w:rPr>
                <w:rFonts w:asciiTheme="minorHAnsi" w:hAnsiTheme="minorHAnsi"/>
                <w:b w:val="0"/>
                <w:i/>
                <w:spacing w:val="0"/>
                <w:sz w:val="22"/>
                <w:szCs w:val="22"/>
              </w:rPr>
            </w:pPr>
            <w:r w:rsidRPr="00492B61">
              <w:rPr>
                <w:rFonts w:asciiTheme="minorHAnsi" w:hAnsiTheme="minorHAnsi"/>
                <w:b w:val="0"/>
                <w:sz w:val="22"/>
                <w:szCs w:val="22"/>
              </w:rPr>
              <w:t>στ</w:t>
            </w:r>
            <w:r w:rsidRPr="00492B61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) m</w:t>
            </w:r>
          </w:p>
        </w:tc>
      </w:tr>
    </w:tbl>
    <w:p w14:paraId="5880D1FB" w14:textId="6C9FF6D6" w:rsidR="004A1A39" w:rsidRPr="00EC1D13" w:rsidRDefault="004A1A39" w:rsidP="004A1A39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Μονάδες 5</w:t>
      </w:r>
    </w:p>
    <w:p w14:paraId="16A29C5E" w14:textId="77777777" w:rsidR="00F02471" w:rsidRPr="00492B61" w:rsidRDefault="00F02471" w:rsidP="00FE7F49">
      <w:pPr>
        <w:pStyle w:val="Title"/>
        <w:spacing w:line="360" w:lineRule="auto"/>
        <w:jc w:val="both"/>
        <w:outlineLvl w:val="0"/>
        <w:rPr>
          <w:rFonts w:asciiTheme="minorHAnsi" w:hAnsiTheme="minorHAnsi"/>
          <w:b w:val="0"/>
          <w:sz w:val="22"/>
          <w:szCs w:val="22"/>
        </w:rPr>
      </w:pPr>
    </w:p>
    <w:sectPr w:rsidR="00F02471" w:rsidRPr="00492B61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Courier New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R-S_Time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E3C4B"/>
    <w:multiLevelType w:val="hybridMultilevel"/>
    <w:tmpl w:val="B2A6F81E"/>
    <w:lvl w:ilvl="0" w:tplc="A3B0221A">
      <w:start w:val="1"/>
      <w:numFmt w:val="decimal"/>
      <w:lvlText w:val="%1."/>
      <w:lvlJc w:val="left"/>
      <w:pPr>
        <w:ind w:left="1143" w:hanging="37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48" w:hanging="360"/>
      </w:pPr>
    </w:lvl>
    <w:lvl w:ilvl="2" w:tplc="0408001B" w:tentative="1">
      <w:start w:val="1"/>
      <w:numFmt w:val="lowerRoman"/>
      <w:lvlText w:val="%3."/>
      <w:lvlJc w:val="right"/>
      <w:pPr>
        <w:ind w:left="2568" w:hanging="180"/>
      </w:pPr>
    </w:lvl>
    <w:lvl w:ilvl="3" w:tplc="0408000F" w:tentative="1">
      <w:start w:val="1"/>
      <w:numFmt w:val="decimal"/>
      <w:lvlText w:val="%4."/>
      <w:lvlJc w:val="left"/>
      <w:pPr>
        <w:ind w:left="3288" w:hanging="360"/>
      </w:pPr>
    </w:lvl>
    <w:lvl w:ilvl="4" w:tplc="04080019" w:tentative="1">
      <w:start w:val="1"/>
      <w:numFmt w:val="lowerLetter"/>
      <w:lvlText w:val="%5."/>
      <w:lvlJc w:val="left"/>
      <w:pPr>
        <w:ind w:left="4008" w:hanging="360"/>
      </w:pPr>
    </w:lvl>
    <w:lvl w:ilvl="5" w:tplc="0408001B" w:tentative="1">
      <w:start w:val="1"/>
      <w:numFmt w:val="lowerRoman"/>
      <w:lvlText w:val="%6."/>
      <w:lvlJc w:val="right"/>
      <w:pPr>
        <w:ind w:left="4728" w:hanging="180"/>
      </w:pPr>
    </w:lvl>
    <w:lvl w:ilvl="6" w:tplc="0408000F" w:tentative="1">
      <w:start w:val="1"/>
      <w:numFmt w:val="decimal"/>
      <w:lvlText w:val="%7."/>
      <w:lvlJc w:val="left"/>
      <w:pPr>
        <w:ind w:left="5448" w:hanging="360"/>
      </w:pPr>
    </w:lvl>
    <w:lvl w:ilvl="7" w:tplc="04080019" w:tentative="1">
      <w:start w:val="1"/>
      <w:numFmt w:val="lowerLetter"/>
      <w:lvlText w:val="%8."/>
      <w:lvlJc w:val="left"/>
      <w:pPr>
        <w:ind w:left="6168" w:hanging="360"/>
      </w:pPr>
    </w:lvl>
    <w:lvl w:ilvl="8" w:tplc="0408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06365"/>
    <w:rsid w:val="00010C22"/>
    <w:rsid w:val="00015D33"/>
    <w:rsid w:val="001313E7"/>
    <w:rsid w:val="00162E3A"/>
    <w:rsid w:val="001E6D29"/>
    <w:rsid w:val="00206288"/>
    <w:rsid w:val="0022763E"/>
    <w:rsid w:val="00271784"/>
    <w:rsid w:val="002C64DE"/>
    <w:rsid w:val="002D2D73"/>
    <w:rsid w:val="002E323C"/>
    <w:rsid w:val="00327C49"/>
    <w:rsid w:val="00345E7F"/>
    <w:rsid w:val="00356D8B"/>
    <w:rsid w:val="003E6E43"/>
    <w:rsid w:val="004158F7"/>
    <w:rsid w:val="00480950"/>
    <w:rsid w:val="00492B61"/>
    <w:rsid w:val="004A1A39"/>
    <w:rsid w:val="004C66E4"/>
    <w:rsid w:val="005159FB"/>
    <w:rsid w:val="0053453E"/>
    <w:rsid w:val="005B6611"/>
    <w:rsid w:val="005F2B28"/>
    <w:rsid w:val="00656A11"/>
    <w:rsid w:val="006B71AC"/>
    <w:rsid w:val="007D21CF"/>
    <w:rsid w:val="007D364B"/>
    <w:rsid w:val="007F3596"/>
    <w:rsid w:val="00801FD0"/>
    <w:rsid w:val="00806D85"/>
    <w:rsid w:val="00847636"/>
    <w:rsid w:val="008722F8"/>
    <w:rsid w:val="009D59F8"/>
    <w:rsid w:val="00AC7DA6"/>
    <w:rsid w:val="00AD3300"/>
    <w:rsid w:val="00AE3793"/>
    <w:rsid w:val="00B141B9"/>
    <w:rsid w:val="00B46448"/>
    <w:rsid w:val="00B92D36"/>
    <w:rsid w:val="00C10476"/>
    <w:rsid w:val="00C14707"/>
    <w:rsid w:val="00C206DC"/>
    <w:rsid w:val="00C3774E"/>
    <w:rsid w:val="00C454E9"/>
    <w:rsid w:val="00C47E37"/>
    <w:rsid w:val="00CB5981"/>
    <w:rsid w:val="00D06A5E"/>
    <w:rsid w:val="00D428CC"/>
    <w:rsid w:val="00D86260"/>
    <w:rsid w:val="00D96EB0"/>
    <w:rsid w:val="00DD41A1"/>
    <w:rsid w:val="00EC1D13"/>
    <w:rsid w:val="00EE2554"/>
    <w:rsid w:val="00F02471"/>
    <w:rsid w:val="00F7016F"/>
    <w:rsid w:val="00FA3659"/>
    <w:rsid w:val="00FD5693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29C33"/>
  <w15:docId w15:val="{4B645673-38F7-47EA-857E-D0A7132D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92B61"/>
    <w:pPr>
      <w:jc w:val="center"/>
    </w:pPr>
    <w:rPr>
      <w:rFonts w:ascii="MgOldTimes UC Pol" w:hAnsi="MgOldTimes UC Pol"/>
      <w:b/>
      <w:spacing w:val="20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492B61"/>
    <w:rPr>
      <w:rFonts w:ascii="MgOldTimes UC Pol" w:hAnsi="MgOldTimes UC Pol"/>
      <w:b/>
      <w:spacing w:val="20"/>
      <w:sz w:val="44"/>
    </w:rPr>
  </w:style>
  <w:style w:type="paragraph" w:styleId="ListParagraph">
    <w:name w:val="List Paragraph"/>
    <w:basedOn w:val="Normal"/>
    <w:uiPriority w:val="34"/>
    <w:qFormat/>
    <w:rsid w:val="00492B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7C49"/>
    <w:rPr>
      <w:color w:val="808080"/>
    </w:rPr>
  </w:style>
  <w:style w:type="table" w:styleId="TableGrid">
    <w:name w:val="Table Grid"/>
    <w:basedOn w:val="TableNormal"/>
    <w:rsid w:val="004A1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5578-C090-47C5-BFE5-14477217C9D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ea0a55cd-ae1c-459e-820a-62ca6fe5004a"/>
    <ds:schemaRef ds:uri="e6921f4e-6864-4e6a-940a-9b465a3e021d"/>
  </ds:schemaRefs>
</ds:datastoreItem>
</file>

<file path=customXml/itemProps2.xml><?xml version="1.0" encoding="utf-8"?>
<ds:datastoreItem xmlns:ds="http://schemas.openxmlformats.org/officeDocument/2006/customXml" ds:itemID="{AE9D233C-E0E1-48D7-8AF4-E60B1A4AC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477546-A2B4-4BE6-A5AB-B4F93395B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D499A6-3045-4A98-8A2E-97DD635D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ΝΙΚΟΛΑΟΣ ΠΑΠΑΔΑΚΗΣ</cp:lastModifiedBy>
  <cp:revision>26</cp:revision>
  <dcterms:created xsi:type="dcterms:W3CDTF">2021-04-29T08:47:00Z</dcterms:created>
  <dcterms:modified xsi:type="dcterms:W3CDTF">2021-09-29T10:11:00Z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