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904BB6" w14:textId="181C6B1E" w:rsidR="00E426D9" w:rsidRPr="001F2054" w:rsidRDefault="001F2054" w:rsidP="00E426D9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ΘΕΜΑ  2</w:t>
      </w:r>
      <w:r w:rsidRPr="001F2054">
        <w:rPr>
          <w:rFonts w:asciiTheme="minorHAnsi" w:hAnsiTheme="minorHAnsi" w:cstheme="minorHAnsi"/>
          <w:b/>
          <w:sz w:val="22"/>
          <w:szCs w:val="22"/>
          <w:vertAlign w:val="superscript"/>
        </w:rPr>
        <w:t>ο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1346E12" w14:textId="06C425B7" w:rsidR="008C287D" w:rsidRPr="00BC2EE0" w:rsidRDefault="00A538D8" w:rsidP="68AB384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Bidi"/>
          <w:noProof/>
          <w:sz w:val="22"/>
          <w:szCs w:val="22"/>
        </w:rPr>
        <w:object w:dxaOrig="1440" w:dyaOrig="1440" w14:anchorId="36B517FC">
          <v:group id="_x0000_s1053" style="position:absolute;left:0;text-align:left;margin-left:232.75pt;margin-top:.35pt;width:247.8pt;height:66.95pt;z-index:-251655168" coordorigin="5094,11624" coordsize="4956,1339">
            <v:group id="_x0000_s1052" style="position:absolute;left:5094;top:11624;width:4956;height:1339" coordorigin="5094,11624" coordsize="4956,1339" wrapcoords="5236 728 -131 21357 -131 21600 16298 21600 21731 728 5236 728"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_x0000_s1037" type="#_x0000_t7" style="position:absolute;left:5094;top:11691;width:4956;height:1272"/>
              <v:group id="_x0000_s1048" editas="canvas" style="position:absolute;left:7954;top:11624;width:367;height:606" coordorigin="7518,13497" coordsize="367,606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7" type="#_x0000_t75" style="position:absolute;left:7518;top:13497;width:367;height:606" o:preferrelative="f">
                  <v:fill o:detectmouseclick="t"/>
                  <v:path o:extrusionok="t" o:connecttype="none"/>
                  <o:lock v:ext="edit" text="t"/>
                </v:shape>
                <v:rect id="_x0000_s1049" style="position:absolute;left:7693;top:13827;width:109;height:276;mso-wrap-style:none;v-text-anchor:top" filled="f" stroked="f">
                  <v:textbox style="mso-next-textbox:#_x0000_s1049;mso-rotate-with-shape:t;mso-fit-shape-to-text:t" inset="0,0,0,0">
                    <w:txbxContent>
                      <w:p w14:paraId="58D40426" w14:textId="38F6BBD0" w:rsidR="001F2054" w:rsidRDefault="001F2054"/>
                    </w:txbxContent>
                  </v:textbox>
                </v:rect>
                <v:rect id="_x0000_s1050" style="position:absolute;left:7562;top:13676;width:147;height:276;mso-wrap-style:none;v-text-anchor:top" filled="f" stroked="f">
                  <v:textbox style="mso-next-textbox:#_x0000_s1050;mso-rotate-with-shape:t;mso-fit-shape-to-text:t" inset="0,0,0,0">
                    <w:txbxContent>
                      <w:p w14:paraId="5EBD1B26" w14:textId="05558716" w:rsidR="001F2054" w:rsidRDefault="001F2054">
                        <w:r>
                          <w:rPr>
                            <w:i/>
                            <w:iCs/>
                            <w:color w:val="000000"/>
                            <w:lang w:val="en-US"/>
                          </w:rPr>
                          <w:t>F</w:t>
                        </w:r>
                      </w:p>
                    </w:txbxContent>
                  </v:textbox>
                </v:rect>
                <v:rect id="_x0000_s1051" style="position:absolute;left:7612;top:13497;width:99;height:243;mso-wrap-style:none;v-text-anchor:top" filled="f" stroked="f">
                  <v:textbox style="mso-next-textbox:#_x0000_s1051;mso-rotate-with-shape:t;mso-fit-shape-to-text:t" inset="0,0,0,0">
                    <w:txbxContent>
                      <w:p w14:paraId="3D2C1495" w14:textId="6E5D7B51" w:rsidR="001F2054" w:rsidRDefault="001F2054">
                        <w:r>
                          <w:rPr>
                            <w:rFonts w:ascii="MT Extra" w:hAnsi="MT Extra" w:cs="MT Extra"/>
                            <w:color w:val="000000"/>
                            <w:lang w:val="en-US"/>
                          </w:rPr>
                          <w:t></w:t>
                        </w:r>
                      </w:p>
                    </w:txbxContent>
                  </v:textbox>
                </v:rect>
              </v:group>
            </v:group>
            <v:shapetype id="_x0000_t16" coordsize="21600,21600" o:spt="16" adj="5400" path="m@0,l0@0,,21600@1,21600,21600@2,21600,xem0@0nfl@1@0,21600,em@1@0nfl@1,21600e">
              <v:stroke joinstyle="miter"/>
              <v:formulas>
                <v:f eqn="val #0"/>
                <v:f eqn="sum width 0 #0"/>
                <v:f eqn="sum height 0 #0"/>
                <v:f eqn="mid height #0"/>
                <v:f eqn="prod @1 1 2"/>
                <v:f eqn="prod @2 1 2"/>
                <v:f eqn="mid width #0"/>
              </v:formulas>
              <v:path o:extrusionok="f" gradientshapeok="t" limo="10800,10800" o:connecttype="custom" o:connectlocs="@6,0;@4,@0;0,@3;@4,21600;@1,@3;21600,@5" o:connectangles="270,270,180,90,0,0" textboxrect="0,@0,@1,21600"/>
              <v:handles>
                <v:h position="topLeft,#0" switch="" yrange="0,21600"/>
              </v:handles>
              <o:complex v:ext="view"/>
            </v:shapetype>
            <v:shape id="_x0000_s1038" type="#_x0000_t16" style="position:absolute;left:6582;top:12015;width:300;height:240" fillcolor="#747070 [1614]"/>
            <v:line id="_x0000_s1040" style="position:absolute" from="6846,12147" to="8263,12147" strokeweight="1.5pt">
              <v:stroke endarrow="block" endarrowwidth="narrow" endarrowlength="short"/>
            </v:line>
            <v:shape id="_x0000_s1044" type="#_x0000_t75" style="position:absolute;left:6636;top:11733;width:260;height:260">
              <v:imagedata r:id="rId8" o:title=""/>
            </v:shape>
            <w10:wrap type="square"/>
          </v:group>
          <o:OLEObject Type="Embed" ProgID="Equation.DSMT4" ShapeID="_x0000_s1044" DrawAspect="Content" ObjectID="_1689865330" r:id="rId9"/>
        </w:object>
      </w:r>
      <w:r w:rsidR="001F2054">
        <w:rPr>
          <w:rFonts w:asciiTheme="minorHAnsi" w:hAnsiTheme="minorHAnsi" w:cstheme="minorBidi"/>
          <w:b/>
          <w:bCs/>
          <w:sz w:val="22"/>
          <w:szCs w:val="22"/>
        </w:rPr>
        <w:t xml:space="preserve">2.1 </w:t>
      </w:r>
      <w:r w:rsidR="006A2AE7" w:rsidRPr="00BC2EE0">
        <w:rPr>
          <w:rFonts w:asciiTheme="minorHAnsi" w:hAnsiTheme="minorHAnsi" w:cstheme="minorHAnsi"/>
          <w:sz w:val="22"/>
          <w:szCs w:val="22"/>
        </w:rPr>
        <w:t>Ξύλινος κύβος</w:t>
      </w:r>
      <w:r w:rsidR="00C151EB" w:rsidRPr="00BC2EE0">
        <w:rPr>
          <w:rFonts w:asciiTheme="minorHAnsi" w:hAnsiTheme="minorHAnsi" w:cstheme="minorHAnsi"/>
          <w:sz w:val="22"/>
          <w:szCs w:val="22"/>
        </w:rPr>
        <w:t xml:space="preserve"> μάζας 0,4 </w:t>
      </w:r>
      <w:r w:rsidR="00C151EB" w:rsidRPr="00BC2EE0">
        <w:rPr>
          <w:rFonts w:asciiTheme="minorHAnsi" w:hAnsiTheme="minorHAnsi" w:cstheme="minorHAnsi"/>
          <w:sz w:val="22"/>
          <w:szCs w:val="22"/>
          <w:lang w:val="en-US"/>
        </w:rPr>
        <w:t>kg</w:t>
      </w:r>
      <w:r w:rsidR="006A2AE7" w:rsidRPr="00BC2EE0">
        <w:rPr>
          <w:rFonts w:asciiTheme="minorHAnsi" w:hAnsiTheme="minorHAnsi" w:cstheme="minorHAnsi"/>
          <w:sz w:val="22"/>
          <w:szCs w:val="22"/>
        </w:rPr>
        <w:t xml:space="preserve"> βρίσκεται ακίνητος πάνω σε λείο οριζόντιο δάπεδο. Τη χρονική στιγμή </w:t>
      </w:r>
      <m:oMath>
        <m:r>
          <w:rPr>
            <w:rFonts w:ascii="Cambria Math" w:hAnsi="Cambria Math" w:cstheme="minorHAnsi"/>
            <w:sz w:val="22"/>
            <w:szCs w:val="22"/>
          </w:rPr>
          <m:t>t=0</m:t>
        </m:r>
      </m:oMath>
      <w:r w:rsidR="006A2AE7" w:rsidRPr="00BC2EE0">
        <w:rPr>
          <w:rFonts w:asciiTheme="minorHAnsi" w:hAnsiTheme="minorHAnsi" w:cstheme="minorHAnsi"/>
          <w:sz w:val="22"/>
          <w:szCs w:val="22"/>
        </w:rPr>
        <w:t xml:space="preserve">  ξεκινάει να ασκείται πάνω του σταθερή </w:t>
      </w:r>
      <w:r w:rsidR="0066307D" w:rsidRPr="00BC2EE0">
        <w:rPr>
          <w:rFonts w:asciiTheme="minorHAnsi" w:hAnsiTheme="minorHAnsi" w:cstheme="minorHAnsi"/>
          <w:sz w:val="22"/>
          <w:szCs w:val="22"/>
        </w:rPr>
        <w:t xml:space="preserve">οριζόντια </w:t>
      </w:r>
      <w:r w:rsidR="006A2AE7" w:rsidRPr="00BC2EE0">
        <w:rPr>
          <w:rFonts w:asciiTheme="minorHAnsi" w:hAnsiTheme="minorHAnsi" w:cstheme="minorHAnsi"/>
          <w:sz w:val="22"/>
          <w:szCs w:val="22"/>
        </w:rPr>
        <w:t>δύναμη</w:t>
      </w:r>
      <w:r w:rsidR="007C1902" w:rsidRPr="007C1902">
        <w:rPr>
          <w:rFonts w:asciiTheme="minorHAnsi" w:hAnsiTheme="minorHAnsi" w:cstheme="minorHAnsi"/>
          <w:sz w:val="22"/>
          <w:szCs w:val="22"/>
        </w:rPr>
        <w:t xml:space="preserve"> </w:t>
      </w:r>
      <w:r w:rsidR="007C1902">
        <w:rPr>
          <w:rFonts w:asciiTheme="minorHAnsi" w:hAnsiTheme="minorHAnsi" w:cstheme="minorHAnsi"/>
          <w:sz w:val="22"/>
          <w:szCs w:val="22"/>
        </w:rPr>
        <w:t>μέτρου</w:t>
      </w:r>
      <w:r w:rsidR="006A2AE7" w:rsidRPr="00BC2EE0">
        <w:rPr>
          <w:rFonts w:asciiTheme="minorHAnsi" w:hAnsiTheme="minorHAnsi" w:cstheme="minorHAnsi"/>
          <w:sz w:val="22"/>
          <w:szCs w:val="22"/>
        </w:rPr>
        <w:t xml:space="preserve"> </w:t>
      </w:r>
      <m:oMath>
        <m:r>
          <w:rPr>
            <w:rFonts w:ascii="Cambria Math" w:hAnsi="Cambria Math" w:cstheme="minorHAnsi"/>
            <w:sz w:val="22"/>
            <w:szCs w:val="22"/>
          </w:rPr>
          <m:t>F</m:t>
        </m:r>
      </m:oMath>
      <w:r w:rsidR="006A2AE7" w:rsidRPr="00BC2EE0">
        <w:rPr>
          <w:rFonts w:asciiTheme="minorHAnsi" w:hAnsiTheme="minorHAnsi" w:cstheme="minorHAnsi"/>
          <w:sz w:val="22"/>
          <w:szCs w:val="22"/>
        </w:rPr>
        <w:t xml:space="preserve"> και ο κύβος ξεκινάει να ολισθαίνει. </w:t>
      </w:r>
      <w:r w:rsidR="00E426D9" w:rsidRPr="00BC2EE0">
        <w:rPr>
          <w:rFonts w:asciiTheme="minorHAnsi" w:hAnsiTheme="minorHAnsi" w:cstheme="minorHAnsi"/>
          <w:sz w:val="22"/>
          <w:szCs w:val="22"/>
        </w:rPr>
        <w:t xml:space="preserve"> Δίνεται </w:t>
      </w:r>
      <m:oMath>
        <m:r>
          <w:rPr>
            <w:rFonts w:ascii="Cambria Math" w:hAnsi="Cambria Math" w:cstheme="minorHAnsi"/>
            <w:sz w:val="22"/>
            <w:szCs w:val="22"/>
          </w:rPr>
          <m:t xml:space="preserve">g=10 </m:t>
        </m:r>
        <m:f>
          <m:f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s</m:t>
                </m:r>
              </m:e>
              <m:sup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2</m:t>
                </m:r>
              </m:sup>
            </m:sSup>
          </m:den>
        </m:f>
      </m:oMath>
      <w:r w:rsidR="00E426D9" w:rsidRPr="00BC2EE0">
        <w:rPr>
          <w:rFonts w:asciiTheme="minorHAnsi" w:hAnsiTheme="minorHAnsi" w:cstheme="minorHAnsi"/>
          <w:sz w:val="22"/>
          <w:szCs w:val="22"/>
        </w:rPr>
        <w:t xml:space="preserve"> </w:t>
      </w:r>
      <w:r w:rsidR="00F1620D" w:rsidRPr="00BC2EE0">
        <w:rPr>
          <w:rFonts w:asciiTheme="minorHAnsi" w:hAnsiTheme="minorHAnsi" w:cstheme="minorHAnsi"/>
          <w:sz w:val="22"/>
          <w:szCs w:val="22"/>
        </w:rPr>
        <w:t xml:space="preserve"> </w:t>
      </w:r>
      <w:r w:rsidR="00E426D9" w:rsidRPr="00BC2EE0">
        <w:rPr>
          <w:rFonts w:asciiTheme="minorHAnsi" w:hAnsiTheme="minorHAnsi" w:cstheme="minorHAnsi"/>
          <w:sz w:val="22"/>
          <w:szCs w:val="22"/>
        </w:rPr>
        <w:t>και ότι η αντίσταση του αέρα</w:t>
      </w:r>
      <w:r w:rsidR="00C151EB" w:rsidRPr="00BC2EE0">
        <w:rPr>
          <w:rFonts w:asciiTheme="minorHAnsi" w:hAnsiTheme="minorHAnsi" w:cstheme="minorHAnsi"/>
          <w:sz w:val="22"/>
          <w:szCs w:val="22"/>
        </w:rPr>
        <w:t xml:space="preserve"> </w:t>
      </w:r>
      <w:r w:rsidR="00E426D9" w:rsidRPr="00BC2EE0">
        <w:rPr>
          <w:rFonts w:asciiTheme="minorHAnsi" w:hAnsiTheme="minorHAnsi" w:cstheme="minorHAnsi"/>
          <w:sz w:val="22"/>
          <w:szCs w:val="22"/>
        </w:rPr>
        <w:t xml:space="preserve">είναι αμελητέα. </w:t>
      </w:r>
    </w:p>
    <w:p w14:paraId="0A1CCF24" w14:textId="77777777" w:rsidR="00F1620D" w:rsidRPr="00BC2EE0" w:rsidRDefault="00F1620D" w:rsidP="006A2AE7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219560C" w14:textId="258212ED" w:rsidR="006A2AE7" w:rsidRPr="00BC2EE0" w:rsidRDefault="001F2054" w:rsidP="006A2AE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2EE0">
        <w:rPr>
          <w:rFonts w:asciiTheme="minorHAnsi" w:hAnsiTheme="minorHAnsi" w:cstheme="minorHAnsi"/>
          <w:b/>
          <w:bCs/>
          <w:sz w:val="22"/>
          <w:szCs w:val="22"/>
        </w:rPr>
        <w:t xml:space="preserve">2.1.Α </w:t>
      </w:r>
      <w:r w:rsidR="006A2AE7" w:rsidRPr="00BC2EE0">
        <w:rPr>
          <w:rFonts w:asciiTheme="minorHAnsi" w:hAnsiTheme="minorHAnsi" w:cstheme="minorHAnsi"/>
          <w:sz w:val="22"/>
          <w:szCs w:val="22"/>
        </w:rPr>
        <w:t>Συμπληρώστε τον πιο κάτω πίνακα</w:t>
      </w:r>
      <w:r w:rsidR="00C151EB" w:rsidRPr="00BC2EE0">
        <w:rPr>
          <w:rFonts w:asciiTheme="minorHAnsi" w:hAnsiTheme="minorHAnsi" w:cstheme="minorHAnsi"/>
          <w:sz w:val="22"/>
          <w:szCs w:val="22"/>
        </w:rPr>
        <w:t>:</w:t>
      </w:r>
      <w:r w:rsidR="006A2AE7" w:rsidRPr="00BC2EE0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4"/>
        <w:gridCol w:w="1604"/>
        <w:gridCol w:w="1605"/>
        <w:gridCol w:w="1419"/>
        <w:gridCol w:w="1791"/>
        <w:gridCol w:w="1605"/>
      </w:tblGrid>
      <w:tr w:rsidR="00C151EB" w:rsidRPr="00BC2EE0" w14:paraId="356CC717" w14:textId="77777777" w:rsidTr="00CD5613">
        <w:tc>
          <w:tcPr>
            <w:tcW w:w="1604" w:type="dxa"/>
          </w:tcPr>
          <w:p w14:paraId="13F596DC" w14:textId="37D5496E" w:rsidR="00C151EB" w:rsidRPr="00BC2EE0" w:rsidRDefault="00C151EB" w:rsidP="00C151EB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C2EE0">
              <w:rPr>
                <w:rFonts w:asciiTheme="minorHAnsi" w:hAnsiTheme="minorHAnsi" w:cstheme="minorHAnsi"/>
                <w:sz w:val="22"/>
                <w:szCs w:val="22"/>
              </w:rPr>
              <w:t>Μετατόπιση</w:t>
            </w:r>
          </w:p>
        </w:tc>
        <w:tc>
          <w:tcPr>
            <w:tcW w:w="1604" w:type="dxa"/>
          </w:tcPr>
          <w:p w14:paraId="4FA9334A" w14:textId="0C6ED496" w:rsidR="00C151EB" w:rsidRPr="00BC2EE0" w:rsidRDefault="00C151EB" w:rsidP="00C151EB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C2EE0">
              <w:rPr>
                <w:rFonts w:asciiTheme="minorHAnsi" w:hAnsiTheme="minorHAnsi" w:cstheme="minorHAnsi"/>
                <w:sz w:val="22"/>
                <w:szCs w:val="22"/>
              </w:rPr>
              <w:t>Χρόνος κίνησης</w:t>
            </w:r>
          </w:p>
        </w:tc>
        <w:tc>
          <w:tcPr>
            <w:tcW w:w="1605" w:type="dxa"/>
          </w:tcPr>
          <w:p w14:paraId="29216EA8" w14:textId="12DE26E2" w:rsidR="00C151EB" w:rsidRPr="00BC2EE0" w:rsidRDefault="00C151EB" w:rsidP="00C151EB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C2EE0">
              <w:rPr>
                <w:rFonts w:asciiTheme="minorHAnsi" w:hAnsiTheme="minorHAnsi" w:cstheme="minorHAnsi"/>
                <w:sz w:val="22"/>
                <w:szCs w:val="22"/>
              </w:rPr>
              <w:t>Επιτάχυνση</w:t>
            </w:r>
          </w:p>
        </w:tc>
        <w:tc>
          <w:tcPr>
            <w:tcW w:w="1419" w:type="dxa"/>
          </w:tcPr>
          <w:p w14:paraId="029EF588" w14:textId="654DF5DB" w:rsidR="00C151EB" w:rsidRPr="00BC2EE0" w:rsidRDefault="00C151EB" w:rsidP="00CD561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C2EE0">
              <w:rPr>
                <w:rFonts w:asciiTheme="minorHAnsi" w:hAnsiTheme="minorHAnsi" w:cstheme="minorHAnsi"/>
                <w:sz w:val="22"/>
                <w:szCs w:val="22"/>
              </w:rPr>
              <w:t xml:space="preserve">Δύναμη </w:t>
            </w:r>
            <w:r w:rsidR="00CD5613" w:rsidRPr="00BC2EE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</w:t>
            </w:r>
          </w:p>
        </w:tc>
        <w:tc>
          <w:tcPr>
            <w:tcW w:w="1791" w:type="dxa"/>
          </w:tcPr>
          <w:p w14:paraId="273E155C" w14:textId="2E41261D" w:rsidR="00C151EB" w:rsidRPr="00BC2EE0" w:rsidRDefault="00C151EB" w:rsidP="00CD561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C2EE0">
              <w:rPr>
                <w:rFonts w:asciiTheme="minorHAnsi" w:hAnsiTheme="minorHAnsi" w:cstheme="minorHAnsi"/>
                <w:sz w:val="22"/>
                <w:szCs w:val="22"/>
              </w:rPr>
              <w:t>Έργο</w:t>
            </w:r>
            <w:r w:rsidR="003D436A" w:rsidRPr="00BC2EE0">
              <w:rPr>
                <w:rFonts w:asciiTheme="minorHAnsi" w:hAnsiTheme="minorHAnsi" w:cstheme="minorHAnsi"/>
                <w:sz w:val="22"/>
                <w:szCs w:val="22"/>
              </w:rPr>
              <w:t xml:space="preserve"> δύναμης</w:t>
            </w:r>
            <w:r w:rsidRPr="00BC2EE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D5613" w:rsidRPr="00BC2EE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</w:t>
            </w:r>
          </w:p>
        </w:tc>
        <w:tc>
          <w:tcPr>
            <w:tcW w:w="1605" w:type="dxa"/>
          </w:tcPr>
          <w:p w14:paraId="13C631AF" w14:textId="2F219EC9" w:rsidR="00C151EB" w:rsidRPr="00BC2EE0" w:rsidRDefault="00C151EB" w:rsidP="00C151EB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C2EE0">
              <w:rPr>
                <w:rFonts w:asciiTheme="minorHAnsi" w:hAnsiTheme="minorHAnsi" w:cstheme="minorHAnsi"/>
                <w:sz w:val="22"/>
                <w:szCs w:val="22"/>
              </w:rPr>
              <w:t>Τελική ταχύτητα</w:t>
            </w:r>
          </w:p>
        </w:tc>
      </w:tr>
      <w:tr w:rsidR="00C151EB" w:rsidRPr="00BC2EE0" w14:paraId="696CFC17" w14:textId="77777777" w:rsidTr="00CD5613">
        <w:tc>
          <w:tcPr>
            <w:tcW w:w="1604" w:type="dxa"/>
          </w:tcPr>
          <w:p w14:paraId="291E7FE5" w14:textId="6F865BE7" w:rsidR="00C151EB" w:rsidRPr="00BC2EE0" w:rsidRDefault="00C151EB" w:rsidP="00C151EB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C2EE0">
              <w:rPr>
                <w:rFonts w:asciiTheme="minorHAnsi" w:hAnsiTheme="minorHAnsi" w:cstheme="minorHAnsi"/>
                <w:sz w:val="22"/>
                <w:szCs w:val="22"/>
              </w:rPr>
              <w:t xml:space="preserve">2 </w:t>
            </w:r>
            <w:r w:rsidRPr="00BC2EE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</w:t>
            </w:r>
          </w:p>
        </w:tc>
        <w:tc>
          <w:tcPr>
            <w:tcW w:w="1604" w:type="dxa"/>
          </w:tcPr>
          <w:p w14:paraId="121D330F" w14:textId="7172C684" w:rsidR="00C151EB" w:rsidRPr="00BC2EE0" w:rsidRDefault="00C151EB" w:rsidP="00C151EB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C2EE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 s</w:t>
            </w:r>
          </w:p>
        </w:tc>
        <w:tc>
          <w:tcPr>
            <w:tcW w:w="1605" w:type="dxa"/>
          </w:tcPr>
          <w:p w14:paraId="053C8924" w14:textId="77777777" w:rsidR="00C151EB" w:rsidRPr="00BC2EE0" w:rsidRDefault="00C151EB" w:rsidP="00C151EB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9" w:type="dxa"/>
          </w:tcPr>
          <w:p w14:paraId="7E65D083" w14:textId="77777777" w:rsidR="00C151EB" w:rsidRPr="00BC2EE0" w:rsidRDefault="00C151EB" w:rsidP="00C151EB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91" w:type="dxa"/>
          </w:tcPr>
          <w:p w14:paraId="22FD38C3" w14:textId="77777777" w:rsidR="00C151EB" w:rsidRPr="00BC2EE0" w:rsidRDefault="00C151EB" w:rsidP="00C151EB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05" w:type="dxa"/>
          </w:tcPr>
          <w:p w14:paraId="67775E63" w14:textId="77777777" w:rsidR="00C151EB" w:rsidRPr="00BC2EE0" w:rsidRDefault="00C151EB" w:rsidP="00C151EB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4C7EE80" w14:textId="77777777" w:rsidR="00F1620D" w:rsidRPr="00BC2EE0" w:rsidRDefault="00F1620D" w:rsidP="00E426D9">
      <w:pPr>
        <w:pStyle w:val="ListParagraph"/>
        <w:spacing w:after="0" w:line="360" w:lineRule="auto"/>
        <w:ind w:left="0"/>
        <w:jc w:val="right"/>
        <w:rPr>
          <w:rFonts w:asciiTheme="minorHAnsi" w:hAnsiTheme="minorHAnsi" w:cstheme="minorHAnsi"/>
          <w:b/>
          <w:i/>
        </w:rPr>
      </w:pPr>
    </w:p>
    <w:p w14:paraId="46C5A126" w14:textId="0E433EAB" w:rsidR="00E426D9" w:rsidRPr="00BC2EE0" w:rsidRDefault="00E426D9" w:rsidP="00E426D9">
      <w:pPr>
        <w:pStyle w:val="ListParagraph"/>
        <w:spacing w:after="0" w:line="360" w:lineRule="auto"/>
        <w:ind w:left="0"/>
        <w:jc w:val="right"/>
        <w:rPr>
          <w:rFonts w:asciiTheme="minorHAnsi" w:hAnsiTheme="minorHAnsi" w:cstheme="minorHAnsi"/>
          <w:lang w:val="en-US"/>
        </w:rPr>
      </w:pPr>
      <w:r w:rsidRPr="00BC2EE0">
        <w:rPr>
          <w:rFonts w:asciiTheme="minorHAnsi" w:hAnsiTheme="minorHAnsi" w:cstheme="minorHAnsi"/>
          <w:b/>
          <w:i/>
        </w:rPr>
        <w:t>Μονάδες 4</w:t>
      </w:r>
    </w:p>
    <w:p w14:paraId="4BE8DA8A" w14:textId="311E6536" w:rsidR="00E426D9" w:rsidRPr="00BC2EE0" w:rsidRDefault="001F2054" w:rsidP="00E426D9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C2EE0">
        <w:rPr>
          <w:rFonts w:asciiTheme="minorHAnsi" w:hAnsiTheme="minorHAnsi" w:cstheme="minorHAnsi"/>
          <w:b/>
          <w:bCs/>
          <w:sz w:val="22"/>
          <w:szCs w:val="22"/>
        </w:rPr>
        <w:t>2.1.</w:t>
      </w:r>
      <w:r w:rsidR="00E426D9" w:rsidRPr="00BC2EE0">
        <w:rPr>
          <w:rFonts w:asciiTheme="minorHAnsi" w:hAnsiTheme="minorHAnsi" w:cstheme="minorHAnsi"/>
          <w:b/>
          <w:sz w:val="22"/>
          <w:szCs w:val="22"/>
        </w:rPr>
        <w:t xml:space="preserve">Β </w:t>
      </w:r>
      <w:r w:rsidR="00E426D9" w:rsidRPr="00BC2EE0">
        <w:rPr>
          <w:rFonts w:asciiTheme="minorHAnsi" w:hAnsiTheme="minorHAnsi" w:cstheme="minorHAnsi"/>
          <w:sz w:val="22"/>
          <w:szCs w:val="22"/>
        </w:rPr>
        <w:t xml:space="preserve">Να αιτιολογήσετε </w:t>
      </w:r>
      <w:r w:rsidR="00C151EB" w:rsidRPr="00BC2EE0">
        <w:rPr>
          <w:rFonts w:asciiTheme="minorHAnsi" w:hAnsiTheme="minorHAnsi" w:cstheme="minorHAnsi"/>
          <w:sz w:val="22"/>
          <w:szCs w:val="22"/>
        </w:rPr>
        <w:t>τις απαντήσεις σας</w:t>
      </w:r>
      <w:r w:rsidR="00E426D9" w:rsidRPr="00BC2EE0">
        <w:rPr>
          <w:rFonts w:asciiTheme="minorHAnsi" w:hAnsiTheme="minorHAnsi" w:cstheme="minorHAnsi"/>
          <w:sz w:val="22"/>
          <w:szCs w:val="22"/>
        </w:rPr>
        <w:t>.</w:t>
      </w:r>
    </w:p>
    <w:p w14:paraId="5B957631" w14:textId="77777777" w:rsidR="00E426D9" w:rsidRPr="00BC2EE0" w:rsidRDefault="00E426D9" w:rsidP="00E426D9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BC2EE0">
        <w:rPr>
          <w:rFonts w:asciiTheme="minorHAnsi" w:hAnsiTheme="minorHAnsi" w:cstheme="minorHAnsi"/>
          <w:b/>
          <w:i/>
          <w:sz w:val="22"/>
          <w:szCs w:val="22"/>
        </w:rPr>
        <w:t>Μονάδες 8</w:t>
      </w:r>
    </w:p>
    <w:p w14:paraId="4D8B29BC" w14:textId="77777777" w:rsidR="00BC2EE0" w:rsidRPr="00BC2EE0" w:rsidRDefault="00BC2EE0" w:rsidP="001E3C87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FF8ED38" w14:textId="0EB4EA3F" w:rsidR="001E3C87" w:rsidRPr="00BC2EE0" w:rsidRDefault="001F2054" w:rsidP="001E3C87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C2EE0">
        <w:rPr>
          <w:rFonts w:asciiTheme="minorHAnsi" w:hAnsiTheme="minorHAnsi" w:cstheme="minorHAnsi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DEA4065" wp14:editId="285AEC86">
                <wp:simplePos x="0" y="0"/>
                <wp:positionH relativeFrom="margin">
                  <wp:align>right</wp:align>
                </wp:positionH>
                <wp:positionV relativeFrom="paragraph">
                  <wp:posOffset>224155</wp:posOffset>
                </wp:positionV>
                <wp:extent cx="1714500" cy="863600"/>
                <wp:effectExtent l="0" t="0" r="114300" b="107950"/>
                <wp:wrapSquare wrapText="bothSides"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0" cy="863600"/>
                          <a:chOff x="0" y="0"/>
                          <a:chExt cx="1714500" cy="863600"/>
                        </a:xfrm>
                      </wpg:grpSpPr>
                      <wpg:grpSp>
                        <wpg:cNvPr id="8" name="Group 8"/>
                        <wpg:cNvGrpSpPr/>
                        <wpg:grpSpPr>
                          <a:xfrm>
                            <a:off x="0" y="0"/>
                            <a:ext cx="1714500" cy="863600"/>
                            <a:chOff x="0" y="0"/>
                            <a:chExt cx="1714500" cy="863600"/>
                          </a:xfrm>
                        </wpg:grpSpPr>
                        <wpg:grpSp>
                          <wpg:cNvPr id="7" name="Group 7"/>
                          <wpg:cNvGrpSpPr/>
                          <wpg:grpSpPr>
                            <a:xfrm>
                              <a:off x="0" y="285750"/>
                              <a:ext cx="1714500" cy="577850"/>
                              <a:chOff x="0" y="0"/>
                              <a:chExt cx="1714500" cy="577850"/>
                            </a:xfrm>
                          </wpg:grpSpPr>
                          <wps:wsp>
                            <wps:cNvPr id="2" name="Straight Connector 2"/>
                            <wps:cNvCnPr/>
                            <wps:spPr>
                              <a:xfrm>
                                <a:off x="19050" y="565150"/>
                                <a:ext cx="1695450" cy="127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" name="Rectangle 3"/>
                            <wps:cNvSpPr/>
                            <wps:spPr>
                              <a:xfrm>
                                <a:off x="857250" y="215900"/>
                                <a:ext cx="357808" cy="35780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Straight Connector 4"/>
                            <wps:cNvCnPr/>
                            <wps:spPr>
                              <a:xfrm>
                                <a:off x="0" y="215900"/>
                                <a:ext cx="121221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" name="Straight Arrow Connector 5"/>
                            <wps:cNvCnPr/>
                            <wps:spPr>
                              <a:xfrm rot="1800000" flipH="1" flipV="1">
                                <a:off x="203200" y="0"/>
                                <a:ext cx="718128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5450" y="0"/>
                              <a:ext cx="286384" cy="28892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1B60C0D" w14:textId="5E624498" w:rsidR="001E3C87" w:rsidRPr="007C2870" w:rsidRDefault="00A538D8" w:rsidP="001E3C87">
                                <w:pPr>
                                  <w:rPr>
                                    <w:rFonts w:asciiTheme="minorHAnsi" w:hAnsiTheme="minorHAnsi" w:cstheme="minorHAnsi"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m:oMathPara>
                                  <m:oMath>
                                    <m:acc>
                                      <m:accPr>
                                        <m:chr m:val="⃑"/>
                                        <m:ctrlPr>
                                          <w:rPr>
                                            <w:rFonts w:ascii="Cambria Math" w:hAnsi="Cambria Math" w:cstheme="minorHAnsi"/>
                                            <w:i/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theme="minorHAnsi"/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  <m:t>F</m:t>
                                        </m:r>
                                      </m:e>
                                    </m:acc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9" name="Group 9"/>
                        <wpg:cNvGrpSpPr/>
                        <wpg:grpSpPr>
                          <a:xfrm>
                            <a:off x="1045028" y="21771"/>
                            <a:ext cx="378166" cy="264794"/>
                            <a:chOff x="0" y="0"/>
                            <a:chExt cx="378166" cy="264794"/>
                          </a:xfrm>
                        </wpg:grpSpPr>
                        <wps:wsp>
                          <wps:cNvPr id="1" name="Straight Arrow Connector 1"/>
                          <wps:cNvCnPr/>
                          <wps:spPr>
                            <a:xfrm flipH="1">
                              <a:off x="0" y="244928"/>
                              <a:ext cx="321128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2417" y="0"/>
                              <a:ext cx="285749" cy="26479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7FE5001" w14:textId="779685E6" w:rsidR="001F2054" w:rsidRPr="007C2870" w:rsidRDefault="00A538D8" w:rsidP="001F2054">
                                <w:pPr>
                                  <w:rPr>
                                    <w:rFonts w:asciiTheme="minorHAnsi" w:hAnsiTheme="minorHAnsi" w:cstheme="minorHAnsi"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m:oMathPara>
                                  <m:oMath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hAnsi="Cambria Math" w:cstheme="minorHAnsi"/>
                                            <w:i/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theme="minorHAnsi"/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  <m:t>α</m:t>
                                        </m:r>
                                      </m:e>
                                    </m:acc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DEA4065" id="Group 10" o:spid="_x0000_s1026" style="position:absolute;left:0;text-align:left;margin-left:83.8pt;margin-top:17.65pt;width:135pt;height:68pt;z-index:251673600;mso-position-horizontal:right;mso-position-horizontal-relative:margin" coordsize="17145,8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">
                <v:group id="Group 8" o:spid="_x0000_s1027" style="position:absolute;width:17145;height:8636" coordsize="17145,8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group id="Group 7" o:spid="_x0000_s1028" style="position:absolute;top:2857;width:17145;height:5779" coordsize="17145,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line id="Straight Connector 2" o:spid="_x0000_s1029" style="position:absolute;visibility:visible;mso-wrap-style:square" from="190,5651" to="17145,5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" strokecolor="black [3213]" strokeweight=".5pt">
                      <v:stroke joinstyle="miter"/>
                      <v:shadow on="t" color="black" opacity="26214f" origin="-.5,-.5" offset=".74836mm,.74836mm"/>
                    </v:line>
                    <v:rect id="Rectangle 3" o:spid="_x0000_s1030" style="position:absolute;left:8572;top:2159;width:3578;height:35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" fillcolor="#e7e6e6 [3214]" strokecolor="black [3213]" strokeweight="1pt"/>
                    <v:line id="Straight Connector 4" o:spid="_x0000_s1031" style="position:absolute;visibility:visible;mso-wrap-style:square" from="0,2159" to="12122,2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" strokecolor="black [3213]" strokeweight=".5pt">
                      <v:stroke dashstyle="dash" joinstyle="miter"/>
                    </v:lin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" o:spid="_x0000_s1032" type="#_x0000_t32" style="position:absolute;left:2032;width:7181;height:457;rotation:3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" strokecolor="black [3213]" strokeweight=".5pt">
                      <v:stroke endarrow="block" joinstyle="miter"/>
                    </v:shape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33" type="#_x0000_t202" style="position:absolute;left:4254;width:2864;height:2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  <v:textbox style="mso-fit-shape-to-text:t">
                      <w:txbxContent>
                        <w:p w14:paraId="01B60C0D" w14:textId="5E624498" w:rsidR="001E3C87" w:rsidRPr="007C2870" w:rsidRDefault="00F1620D" w:rsidP="001E3C87">
                          <w:pPr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  <w:lang w:val="en-US"/>
                            </w:rPr>
                          </w:pPr>
                          <m:oMathPara>
                            <m:oMath>
                              <m:acc>
                                <m:accPr>
                                  <m:chr m:val="⃑"/>
                                  <m:ctrlPr>
                                    <w:rPr>
                                      <w:rFonts w:ascii="Cambria Math" w:hAnsi="Cambria Math" w:cstheme="minorHAnsi"/>
                                      <w:i/>
                                      <w:sz w:val="22"/>
                                      <w:szCs w:val="22"/>
                                      <w:lang w:val="en-US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theme="minorHAnsi"/>
                                      <w:sz w:val="22"/>
                                      <w:szCs w:val="22"/>
                                      <w:lang w:val="en-US"/>
                                    </w:rPr>
                                    <m:t>F</m:t>
                                  </m:r>
                                </m:e>
                              </m:acc>
                            </m:oMath>
                          </m:oMathPara>
                        </w:p>
                      </w:txbxContent>
                    </v:textbox>
                  </v:shape>
                </v:group>
                <v:group id="Group 9" o:spid="_x0000_s1034" style="position:absolute;left:10450;top:217;width:3781;height:2648" coordsize="378166,264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Straight Arrow Connector 1" o:spid="_x0000_s1035" type="#_x0000_t32" style="position:absolute;top:244928;width:32112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" strokecolor="black [3200]" strokeweight=".5pt">
                    <v:stroke endarrow="block" joinstyle="miter"/>
                  </v:shape>
                  <v:shape id="Text Box 2" o:spid="_x0000_s1036" type="#_x0000_t202" style="position:absolute;left:92417;width:285749;height:264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" filled="f" stroked="f">
                    <v:textbox style="mso-fit-shape-to-text:t">
                      <w:txbxContent>
                        <w:p w14:paraId="77FE5001" w14:textId="779685E6" w:rsidR="001F2054" w:rsidRPr="007C2870" w:rsidRDefault="001F2054" w:rsidP="001F2054">
                          <w:pPr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  <w:lang w:val="en-US"/>
                            </w:rPr>
                          </w:pPr>
                          <m:oMathPara>
                            <m:oMath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 w:cstheme="minorHAnsi"/>
                                      <w:i/>
                                      <w:sz w:val="22"/>
                                      <w:szCs w:val="22"/>
                                      <w:lang w:val="en-US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theme="minorHAnsi"/>
                                      <w:sz w:val="22"/>
                                      <w:szCs w:val="22"/>
                                      <w:lang w:val="en-US"/>
                                    </w:rPr>
                                    <m:t>α</m:t>
                                  </m:r>
                                </m:e>
                              </m:acc>
                            </m:oMath>
                          </m:oMathPara>
                        </w:p>
                      </w:txbxContent>
                    </v:textbox>
                  </v:shape>
                </v:group>
                <w10:wrap type="square" anchorx="margin"/>
              </v:group>
            </w:pict>
          </mc:Fallback>
        </mc:AlternateContent>
      </w:r>
    </w:p>
    <w:p w14:paraId="4BB1546A" w14:textId="2E52455E" w:rsidR="001E3C87" w:rsidRPr="00BC2EE0" w:rsidRDefault="001F2054" w:rsidP="00BC2EE0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C2EE0">
        <w:rPr>
          <w:rFonts w:asciiTheme="minorHAnsi" w:hAnsiTheme="minorHAnsi" w:cstheme="minorHAnsi"/>
          <w:b/>
          <w:bCs/>
          <w:sz w:val="22"/>
          <w:szCs w:val="22"/>
        </w:rPr>
        <w:t xml:space="preserve">2.2 </w:t>
      </w:r>
      <w:r w:rsidR="001E3C87" w:rsidRPr="00BC2EE0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 xml:space="preserve">Σώμα αμελητέων διαστάσεων μετατοπίζεται κατά </w:t>
      </w:r>
      <m:oMath>
        <m:r>
          <w:rPr>
            <w:rFonts w:ascii="Cambria Math" w:hAnsi="Cambria Math" w:cstheme="minorHAnsi"/>
            <w:sz w:val="22"/>
            <w:szCs w:val="22"/>
          </w:rPr>
          <m:t>Δ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x</m:t>
        </m:r>
      </m:oMath>
      <w:r w:rsidR="001E3C87" w:rsidRPr="00BC2EE0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 xml:space="preserve"> πάνω σε τραχύ οριζόντιο δάπεδο με σταθερή επιτάχυνση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theme="minorHAnsi"/>
                <w:sz w:val="22"/>
                <w:szCs w:val="22"/>
              </w:rPr>
              <m:t>α</m:t>
            </m:r>
          </m:e>
        </m:acc>
      </m:oMath>
      <w:r w:rsidR="00FF64B9" w:rsidRPr="00BC2EE0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>, λόγω</w:t>
      </w:r>
      <w:r w:rsidR="007C1902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 xml:space="preserve"> σταθερής</w:t>
      </w:r>
      <w:r w:rsidR="001E3C87" w:rsidRPr="00BC2EE0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 xml:space="preserve"> δύναμης που ασκούμε, κατά τρόπο ώστε ο φορέας της να σχηματίζει γωνία </w:t>
      </w:r>
      <w:r w:rsidR="00CD5613" w:rsidRPr="00BC2EE0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>φ</w:t>
      </w:r>
      <w:r w:rsidR="001E3C87" w:rsidRPr="00BC2EE0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> με το δάπεδο</w:t>
      </w:r>
      <w:r w:rsidR="0066307D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 xml:space="preserve"> (βλ. σχ.)</w:t>
      </w:r>
      <w:r w:rsidR="001E3C87" w:rsidRPr="00BC2EE0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>. Η αντίσταση του αέρα θεωρείται αμελητέα.</w:t>
      </w:r>
    </w:p>
    <w:p w14:paraId="6D003388" w14:textId="5E4364EB" w:rsidR="001E3C87" w:rsidRPr="00BC2EE0" w:rsidRDefault="001F2054" w:rsidP="00BC2EE0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2EE0">
        <w:rPr>
          <w:rFonts w:asciiTheme="minorHAnsi" w:hAnsiTheme="minorHAnsi" w:cstheme="minorHAnsi"/>
          <w:b/>
          <w:bCs/>
          <w:sz w:val="22"/>
          <w:szCs w:val="22"/>
        </w:rPr>
        <w:t xml:space="preserve">2.2.Α </w:t>
      </w:r>
      <w:r w:rsidRPr="00BC2EE0">
        <w:rPr>
          <w:rFonts w:asciiTheme="minorHAnsi" w:hAnsiTheme="minorHAnsi" w:cstheme="minorHAnsi"/>
          <w:sz w:val="22"/>
          <w:szCs w:val="22"/>
        </w:rPr>
        <w:t>Να επιλέξετε την σωστή απάντηση και</w:t>
      </w:r>
      <w:bookmarkStart w:id="0" w:name="_GoBack"/>
      <w:bookmarkEnd w:id="0"/>
      <w:r w:rsidR="0066307D">
        <w:rPr>
          <w:rFonts w:asciiTheme="minorHAnsi" w:hAnsiTheme="minorHAnsi" w:cstheme="minorHAnsi"/>
          <w:sz w:val="22"/>
          <w:szCs w:val="22"/>
        </w:rPr>
        <w:t>,</w:t>
      </w:r>
      <w:r w:rsidRPr="00BC2EE0">
        <w:rPr>
          <w:rFonts w:asciiTheme="minorHAnsi" w:hAnsiTheme="minorHAnsi" w:cstheme="minorHAnsi"/>
          <w:sz w:val="22"/>
          <w:szCs w:val="22"/>
        </w:rPr>
        <w:t xml:space="preserve"> </w:t>
      </w:r>
      <w:r w:rsidR="007C1902" w:rsidRPr="007C1902">
        <w:rPr>
          <w:rFonts w:asciiTheme="minorHAnsi" w:hAnsiTheme="minorHAnsi" w:cstheme="minorHAnsi"/>
          <w:sz w:val="22"/>
          <w:szCs w:val="22"/>
        </w:rPr>
        <w:t xml:space="preserve">αφού  αντιγράψετε το σχήμα της εκφώνησης στο τετράδιο </w:t>
      </w:r>
      <w:r w:rsidR="0066307D">
        <w:rPr>
          <w:rFonts w:asciiTheme="minorHAnsi" w:hAnsiTheme="minorHAnsi" w:cstheme="minorHAnsi"/>
          <w:sz w:val="22"/>
          <w:szCs w:val="22"/>
        </w:rPr>
        <w:t>σας,</w:t>
      </w:r>
      <w:r w:rsidR="007C1902" w:rsidRPr="007C1902">
        <w:rPr>
          <w:rFonts w:asciiTheme="minorHAnsi" w:hAnsiTheme="minorHAnsi" w:cstheme="minorHAnsi"/>
          <w:sz w:val="22"/>
          <w:szCs w:val="22"/>
        </w:rPr>
        <w:t xml:space="preserve"> </w:t>
      </w:r>
      <w:r w:rsidR="007C1902">
        <w:rPr>
          <w:rFonts w:asciiTheme="minorHAnsi" w:hAnsiTheme="minorHAnsi" w:cstheme="minorHAnsi"/>
          <w:sz w:val="22"/>
          <w:szCs w:val="22"/>
        </w:rPr>
        <w:t>να</w:t>
      </w:r>
      <w:r w:rsidR="007C1902" w:rsidRPr="007C1902">
        <w:rPr>
          <w:rFonts w:asciiTheme="minorHAnsi" w:hAnsiTheme="minorHAnsi" w:cstheme="minorHAnsi"/>
          <w:sz w:val="22"/>
          <w:szCs w:val="22"/>
        </w:rPr>
        <w:t xml:space="preserve"> το συμπληρώσετε με το διάνυσμα της τριβής ολίσθησης</w:t>
      </w:r>
      <w:r w:rsidR="007C190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BC5DE1F" w14:textId="1B0C4008" w:rsidR="001E3C87" w:rsidRPr="00BC2EE0" w:rsidRDefault="001E3C87" w:rsidP="00BC2EE0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2EE0">
        <w:rPr>
          <w:rFonts w:asciiTheme="minorHAnsi" w:hAnsiTheme="minorHAnsi" w:cstheme="minorHAnsi"/>
          <w:sz w:val="22"/>
          <w:szCs w:val="22"/>
        </w:rPr>
        <w:t xml:space="preserve">Το έργο της δύναμης της τριβής ολίσθησης που </w:t>
      </w:r>
      <w:r w:rsidR="001F2054" w:rsidRPr="00BC2EE0">
        <w:rPr>
          <w:rFonts w:asciiTheme="minorHAnsi" w:hAnsiTheme="minorHAnsi" w:cstheme="minorHAnsi"/>
          <w:sz w:val="22"/>
          <w:szCs w:val="22"/>
        </w:rPr>
        <w:t>ασκεί το δάπεδο</w:t>
      </w:r>
      <w:r w:rsidRPr="00BC2EE0">
        <w:rPr>
          <w:rFonts w:asciiTheme="minorHAnsi" w:hAnsiTheme="minorHAnsi" w:cstheme="minorHAnsi"/>
          <w:sz w:val="22"/>
          <w:szCs w:val="22"/>
        </w:rPr>
        <w:t xml:space="preserve"> στο σώμα</w:t>
      </w:r>
      <w:r w:rsidR="00BC2EE0" w:rsidRPr="00BC2EE0">
        <w:rPr>
          <w:rFonts w:asciiTheme="minorHAnsi" w:hAnsiTheme="minorHAnsi" w:cstheme="minorHAnsi"/>
          <w:sz w:val="22"/>
          <w:szCs w:val="22"/>
        </w:rPr>
        <w:t xml:space="preserve"> </w:t>
      </w:r>
      <w:r w:rsidR="00BC2EE0">
        <w:rPr>
          <w:rFonts w:asciiTheme="minorHAnsi" w:hAnsiTheme="minorHAnsi" w:cstheme="minorHAnsi"/>
          <w:sz w:val="22"/>
          <w:szCs w:val="22"/>
        </w:rPr>
        <w:t>είναι</w:t>
      </w:r>
      <w:r w:rsidRPr="00BC2EE0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30E70C87" w14:textId="30B83158" w:rsidR="001E3C87" w:rsidRPr="00BC2EE0" w:rsidRDefault="00BC2EE0" w:rsidP="00BC2EE0">
      <w:pPr>
        <w:spacing w:line="360" w:lineRule="auto"/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α) Θ</w:t>
      </w:r>
      <w:r w:rsidR="001E3C87" w:rsidRPr="00BC2EE0">
        <w:rPr>
          <w:rFonts w:asciiTheme="minorHAnsi" w:hAnsiTheme="minorHAnsi" w:cstheme="minorHAnsi"/>
          <w:sz w:val="22"/>
          <w:szCs w:val="22"/>
        </w:rPr>
        <w:t>ετικό κ</w:t>
      </w:r>
      <w:r w:rsidR="00233FE1" w:rsidRPr="00BC2EE0">
        <w:rPr>
          <w:rFonts w:asciiTheme="minorHAnsi" w:hAnsiTheme="minorHAnsi" w:cstheme="minorHAnsi"/>
          <w:sz w:val="22"/>
          <w:szCs w:val="22"/>
        </w:rPr>
        <w:t>αι η απόλυτη τιμή του</w:t>
      </w:r>
      <w:r w:rsidR="001E3C87" w:rsidRPr="00BC2EE0">
        <w:rPr>
          <w:rFonts w:asciiTheme="minorHAnsi" w:hAnsiTheme="minorHAnsi" w:cstheme="minorHAnsi"/>
          <w:sz w:val="22"/>
          <w:szCs w:val="22"/>
        </w:rPr>
        <w:t xml:space="preserve"> είναι </w:t>
      </w:r>
      <m:oMath>
        <m:r>
          <w:rPr>
            <w:rFonts w:ascii="Cambria Math" w:hAnsi="Cambria Math" w:cstheme="minorHAnsi"/>
            <w:sz w:val="22"/>
            <w:szCs w:val="22"/>
          </w:rPr>
          <m:t>|</m:t>
        </m:r>
        <m:d>
          <m:d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theme="minorHAnsi"/>
                <w:sz w:val="22"/>
                <w:szCs w:val="22"/>
              </w:rPr>
              <m:t>F∙</m:t>
            </m:r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συνφ</m:t>
            </m:r>
            <m:r>
              <w:rPr>
                <w:rFonts w:ascii="Cambria Math" w:hAnsi="Cambria Math" w:cstheme="minorHAnsi"/>
                <w:sz w:val="22"/>
                <w:szCs w:val="22"/>
              </w:rPr>
              <m:t>-</m:t>
            </m:r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US"/>
              </w:rPr>
              <m:t>m</m:t>
            </m:r>
            <m:r>
              <w:rPr>
                <w:rFonts w:ascii="Cambria Math" w:hAnsi="Cambria Math" w:cstheme="minorHAnsi"/>
                <w:sz w:val="22"/>
                <w:szCs w:val="22"/>
              </w:rPr>
              <m:t>∙</m:t>
            </m:r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a</m:t>
            </m:r>
          </m:e>
        </m:d>
        <m:r>
          <w:rPr>
            <w:rFonts w:ascii="Cambria Math" w:hAnsi="Cambria Math" w:cstheme="minorHAnsi"/>
            <w:sz w:val="22"/>
            <w:szCs w:val="22"/>
          </w:rPr>
          <m:t>∙Δ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x</m:t>
        </m:r>
        <m:r>
          <w:rPr>
            <w:rFonts w:ascii="Cambria Math" w:hAnsi="Cambria Math" w:cstheme="minorHAnsi"/>
            <w:sz w:val="22"/>
            <w:szCs w:val="22"/>
          </w:rPr>
          <m:t>|</m:t>
        </m:r>
      </m:oMath>
      <w:r w:rsidR="001E3C87" w:rsidRPr="00BC2EE0">
        <w:rPr>
          <w:rFonts w:asciiTheme="minorHAnsi" w:hAnsiTheme="minorHAnsi" w:cstheme="minorHAnsi"/>
          <w:sz w:val="22"/>
          <w:szCs w:val="22"/>
        </w:rPr>
        <w:t>,</w:t>
      </w:r>
    </w:p>
    <w:p w14:paraId="2AD8528A" w14:textId="1C52884E" w:rsidR="001E3C87" w:rsidRPr="00BC2EE0" w:rsidRDefault="001E3C87" w:rsidP="00BC2EE0">
      <w:pPr>
        <w:spacing w:line="360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BC2EE0">
        <w:rPr>
          <w:rFonts w:asciiTheme="minorHAnsi" w:hAnsiTheme="minorHAnsi" w:cstheme="minorHAnsi"/>
          <w:sz w:val="22"/>
          <w:szCs w:val="22"/>
        </w:rPr>
        <w:t>β)</w:t>
      </w:r>
      <w:r w:rsidRPr="00BC2EE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C2EE0">
        <w:rPr>
          <w:rFonts w:asciiTheme="minorHAnsi" w:hAnsiTheme="minorHAnsi" w:cstheme="minorHAnsi"/>
          <w:sz w:val="22"/>
          <w:szCs w:val="22"/>
        </w:rPr>
        <w:t>Α</w:t>
      </w:r>
      <w:r w:rsidRPr="00BC2EE0">
        <w:rPr>
          <w:rFonts w:asciiTheme="minorHAnsi" w:hAnsiTheme="minorHAnsi" w:cstheme="minorHAnsi"/>
          <w:sz w:val="22"/>
          <w:szCs w:val="22"/>
        </w:rPr>
        <w:t>ρνητικό κ</w:t>
      </w:r>
      <w:r w:rsidR="00233FE1" w:rsidRPr="00BC2EE0">
        <w:rPr>
          <w:rFonts w:asciiTheme="minorHAnsi" w:hAnsiTheme="minorHAnsi" w:cstheme="minorHAnsi"/>
          <w:sz w:val="22"/>
          <w:szCs w:val="22"/>
        </w:rPr>
        <w:t>αι η απόλυτη τιμή του</w:t>
      </w:r>
      <w:r w:rsidRPr="00BC2EE0">
        <w:rPr>
          <w:rFonts w:asciiTheme="minorHAnsi" w:hAnsiTheme="minorHAnsi" w:cstheme="minorHAnsi"/>
          <w:sz w:val="22"/>
          <w:szCs w:val="22"/>
        </w:rPr>
        <w:t xml:space="preserve"> είναι </w:t>
      </w:r>
      <m:oMath>
        <m:r>
          <w:rPr>
            <w:rFonts w:ascii="Cambria Math" w:hAnsi="Cambria Math" w:cstheme="minorHAnsi"/>
            <w:sz w:val="22"/>
            <w:szCs w:val="22"/>
          </w:rPr>
          <m:t>|</m:t>
        </m:r>
        <m:d>
          <m:d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theme="minorHAnsi"/>
                <w:sz w:val="22"/>
                <w:szCs w:val="22"/>
              </w:rPr>
              <m:t>F∙</m:t>
            </m:r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συνφ</m:t>
            </m:r>
            <m:r>
              <w:rPr>
                <w:rFonts w:ascii="Cambria Math" w:hAnsi="Cambria Math" w:cstheme="minorHAnsi"/>
                <w:sz w:val="22"/>
                <w:szCs w:val="22"/>
              </w:rPr>
              <m:t>-</m:t>
            </m:r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US"/>
              </w:rPr>
              <m:t>m</m:t>
            </m:r>
            <m:r>
              <w:rPr>
                <w:rFonts w:ascii="Cambria Math" w:hAnsi="Cambria Math" w:cstheme="minorHAnsi"/>
                <w:sz w:val="22"/>
                <w:szCs w:val="22"/>
              </w:rPr>
              <m:t>∙</m:t>
            </m:r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a</m:t>
            </m:r>
          </m:e>
        </m:d>
        <m:r>
          <w:rPr>
            <w:rFonts w:ascii="Cambria Math" w:hAnsi="Cambria Math" w:cstheme="minorHAnsi"/>
            <w:sz w:val="22"/>
            <w:szCs w:val="22"/>
          </w:rPr>
          <m:t>∙Δ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x</m:t>
        </m:r>
      </m:oMath>
      <w:r w:rsidRPr="00BC2EE0">
        <w:rPr>
          <w:rFonts w:asciiTheme="minorHAnsi" w:hAnsiTheme="minorHAnsi" w:cstheme="minorHAnsi"/>
          <w:sz w:val="22"/>
          <w:szCs w:val="22"/>
        </w:rPr>
        <w:t>|,</w:t>
      </w:r>
    </w:p>
    <w:p w14:paraId="47E33426" w14:textId="353C58BE" w:rsidR="001E3C87" w:rsidRPr="00BC2EE0" w:rsidRDefault="001E3C87" w:rsidP="00BC2EE0">
      <w:pPr>
        <w:spacing w:line="360" w:lineRule="auto"/>
        <w:ind w:left="720"/>
        <w:rPr>
          <w:rFonts w:asciiTheme="minorHAnsi" w:hAnsiTheme="minorHAnsi" w:cstheme="minorHAnsi"/>
          <w:b/>
          <w:i/>
          <w:sz w:val="22"/>
          <w:szCs w:val="22"/>
        </w:rPr>
      </w:pPr>
      <w:r w:rsidRPr="00BC2EE0">
        <w:rPr>
          <w:rFonts w:asciiTheme="minorHAnsi" w:hAnsiTheme="minorHAnsi" w:cstheme="minorHAnsi"/>
          <w:sz w:val="22"/>
          <w:szCs w:val="22"/>
        </w:rPr>
        <w:t xml:space="preserve">γ) </w:t>
      </w:r>
      <w:r w:rsidR="00BC2EE0">
        <w:rPr>
          <w:rFonts w:asciiTheme="minorHAnsi" w:hAnsiTheme="minorHAnsi" w:cstheme="minorHAnsi"/>
          <w:sz w:val="22"/>
          <w:szCs w:val="22"/>
        </w:rPr>
        <w:t>Α</w:t>
      </w:r>
      <w:r w:rsidRPr="00BC2EE0">
        <w:rPr>
          <w:rFonts w:asciiTheme="minorHAnsi" w:hAnsiTheme="minorHAnsi" w:cstheme="minorHAnsi"/>
          <w:sz w:val="22"/>
          <w:szCs w:val="22"/>
        </w:rPr>
        <w:t>ρνητικό κ</w:t>
      </w:r>
      <w:r w:rsidR="00233FE1" w:rsidRPr="00BC2EE0">
        <w:rPr>
          <w:rFonts w:asciiTheme="minorHAnsi" w:hAnsiTheme="minorHAnsi" w:cstheme="minorHAnsi"/>
          <w:sz w:val="22"/>
          <w:szCs w:val="22"/>
        </w:rPr>
        <w:t>αι η απόλυτη τιμή του</w:t>
      </w:r>
      <w:r w:rsidRPr="00BC2EE0">
        <w:rPr>
          <w:rFonts w:asciiTheme="minorHAnsi" w:hAnsiTheme="minorHAnsi" w:cstheme="minorHAnsi"/>
          <w:sz w:val="22"/>
          <w:szCs w:val="22"/>
        </w:rPr>
        <w:t xml:space="preserve"> είναι </w:t>
      </w:r>
      <m:oMath>
        <m:r>
          <w:rPr>
            <w:rFonts w:ascii="Cambria Math" w:hAnsi="Cambria Math" w:cstheme="minorHAnsi"/>
            <w:sz w:val="22"/>
            <w:szCs w:val="22"/>
          </w:rPr>
          <m:t>|</m:t>
        </m:r>
        <m:d>
          <m:d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theme="minorHAnsi"/>
                <w:sz w:val="22"/>
                <w:szCs w:val="22"/>
              </w:rPr>
              <m:t>F∙</m:t>
            </m:r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ημφ</m:t>
            </m:r>
            <m:r>
              <w:rPr>
                <w:rFonts w:ascii="Cambria Math" w:hAnsi="Cambria Math" w:cstheme="minorHAnsi"/>
                <w:sz w:val="22"/>
                <w:szCs w:val="22"/>
              </w:rPr>
              <m:t>-</m:t>
            </m:r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US"/>
              </w:rPr>
              <m:t>m</m:t>
            </m:r>
            <m:r>
              <w:rPr>
                <w:rFonts w:ascii="Cambria Math" w:hAnsi="Cambria Math" w:cstheme="minorHAnsi"/>
                <w:sz w:val="22"/>
                <w:szCs w:val="22"/>
              </w:rPr>
              <m:t>∙</m:t>
            </m:r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a</m:t>
            </m:r>
          </m:e>
        </m:d>
        <m:r>
          <w:rPr>
            <w:rFonts w:ascii="Cambria Math" w:hAnsi="Cambria Math" w:cstheme="minorHAnsi"/>
            <w:sz w:val="22"/>
            <w:szCs w:val="22"/>
          </w:rPr>
          <m:t>∙Δ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x</m:t>
        </m:r>
        <m:r>
          <w:rPr>
            <w:rFonts w:ascii="Cambria Math" w:hAnsi="Cambria Math" w:cstheme="minorHAnsi"/>
            <w:sz w:val="22"/>
            <w:szCs w:val="22"/>
          </w:rPr>
          <m:t>|</m:t>
        </m:r>
      </m:oMath>
      <w:r w:rsidRPr="00BC2EE0">
        <w:rPr>
          <w:rFonts w:asciiTheme="minorHAnsi" w:hAnsiTheme="minorHAnsi" w:cstheme="minorHAnsi"/>
          <w:sz w:val="22"/>
          <w:szCs w:val="22"/>
        </w:rPr>
        <w:t>.</w:t>
      </w:r>
    </w:p>
    <w:p w14:paraId="72548299" w14:textId="77777777" w:rsidR="001E3C87" w:rsidRPr="00BC2EE0" w:rsidRDefault="001E3C87" w:rsidP="001E3C87">
      <w:pPr>
        <w:pStyle w:val="ListParagraph"/>
        <w:spacing w:after="0" w:line="360" w:lineRule="auto"/>
        <w:ind w:left="0"/>
        <w:jc w:val="right"/>
        <w:rPr>
          <w:rFonts w:asciiTheme="minorHAnsi" w:hAnsiTheme="minorHAnsi" w:cstheme="minorHAnsi"/>
        </w:rPr>
      </w:pPr>
      <w:r w:rsidRPr="00BC2EE0">
        <w:rPr>
          <w:rFonts w:asciiTheme="minorHAnsi" w:hAnsiTheme="minorHAnsi" w:cstheme="minorHAnsi"/>
          <w:b/>
          <w:i/>
        </w:rPr>
        <w:t>Μονάδες 4</w:t>
      </w:r>
    </w:p>
    <w:p w14:paraId="2F231DE5" w14:textId="62E70B4D" w:rsidR="001E3C87" w:rsidRPr="00BC2EE0" w:rsidRDefault="001F2054" w:rsidP="001E3C8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C2EE0">
        <w:rPr>
          <w:rFonts w:asciiTheme="minorHAnsi" w:hAnsiTheme="minorHAnsi" w:cstheme="minorHAnsi"/>
          <w:b/>
          <w:bCs/>
          <w:sz w:val="22"/>
          <w:szCs w:val="22"/>
        </w:rPr>
        <w:t xml:space="preserve">2.2.Β </w:t>
      </w:r>
      <w:r w:rsidR="001E3C87" w:rsidRPr="00BC2EE0">
        <w:rPr>
          <w:rFonts w:asciiTheme="minorHAnsi" w:hAnsiTheme="minorHAnsi" w:cstheme="minorHAnsi"/>
          <w:sz w:val="22"/>
          <w:szCs w:val="22"/>
        </w:rPr>
        <w:t>Να αιτιολογήσετε την επιλογή σας.</w:t>
      </w:r>
    </w:p>
    <w:p w14:paraId="713EACD6" w14:textId="77777777" w:rsidR="001E3C87" w:rsidRPr="00BC2EE0" w:rsidRDefault="001E3C87" w:rsidP="001E3C87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BC2EE0">
        <w:rPr>
          <w:rFonts w:asciiTheme="minorHAnsi" w:hAnsiTheme="minorHAnsi" w:cstheme="minorHAnsi"/>
          <w:b/>
          <w:i/>
          <w:sz w:val="22"/>
          <w:szCs w:val="22"/>
        </w:rPr>
        <w:t>Μονάδες 9</w:t>
      </w:r>
    </w:p>
    <w:p w14:paraId="0C7974FF" w14:textId="77777777" w:rsidR="001E3C87" w:rsidRPr="00BC2EE0" w:rsidRDefault="001E3C87" w:rsidP="001E3C87">
      <w:pPr>
        <w:rPr>
          <w:rFonts w:asciiTheme="minorHAnsi" w:hAnsiTheme="minorHAnsi" w:cstheme="minorHAnsi"/>
          <w:sz w:val="22"/>
          <w:szCs w:val="22"/>
        </w:rPr>
      </w:pPr>
    </w:p>
    <w:p w14:paraId="2A8A19CE" w14:textId="4B52143B" w:rsidR="001E3C87" w:rsidRPr="00BC2EE0" w:rsidRDefault="001E3C87" w:rsidP="001E3C87">
      <w:pPr>
        <w:rPr>
          <w:rFonts w:asciiTheme="minorHAnsi" w:hAnsiTheme="minorHAnsi" w:cstheme="minorHAnsi"/>
          <w:sz w:val="22"/>
          <w:szCs w:val="22"/>
        </w:rPr>
      </w:pPr>
    </w:p>
    <w:p w14:paraId="5DAB6C7B" w14:textId="04DF234C" w:rsidR="00AC609E" w:rsidRPr="00D3579F" w:rsidRDefault="00AC609E" w:rsidP="001E3C87">
      <w:pPr>
        <w:spacing w:line="360" w:lineRule="auto"/>
        <w:jc w:val="both"/>
        <w:rPr>
          <w:rFonts w:asciiTheme="minorHAnsi" w:hAnsiTheme="minorHAnsi" w:cstheme="minorBidi"/>
          <w:sz w:val="22"/>
          <w:szCs w:val="22"/>
        </w:rPr>
      </w:pPr>
    </w:p>
    <w:sectPr w:rsidR="00AC609E" w:rsidRPr="00D3579F" w:rsidSect="002C5A7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8AA247A" w16cex:dateUtc="2021-04-26T06:16:57.834Z"/>
  <w16cex:commentExtensible w16cex:durableId="06BE3E59" w16cex:dateUtc="2021-04-26T06:17:50.038Z"/>
  <w16cex:commentExtensible w16cex:durableId="1AB341BC" w16cex:dateUtc="2021-04-26T06:19:19.044Z"/>
  <w16cex:commentExtensible w16cex:durableId="5B426F77" w16cex:dateUtc="2021-04-26T06:22:15.307Z"/>
  <w16cex:commentExtensible w16cex:durableId="0D08734A" w16cex:dateUtc="2021-04-27T17:57:46.828Z"/>
  <w16cex:commentExtensible w16cex:durableId="1FDDA50E" w16cex:dateUtc="2021-04-27T17:58:29.181Z"/>
  <w16cex:commentExtensible w16cex:durableId="313FFD7B" w16cex:dateUtc="2021-04-27T18:10:42.531Z"/>
  <w16cex:commentExtensible w16cex:durableId="350D3A8D" w16cex:dateUtc="2021-06-06T19:43:41.76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495C8DD" w16cid:durableId="68AA247A"/>
  <w16cid:commentId w16cid:paraId="01A7B1E2" w16cid:durableId="06BE3E59"/>
  <w16cid:commentId w16cid:paraId="62AA0260" w16cid:durableId="1AB341BC"/>
  <w16cid:commentId w16cid:paraId="130EB24A" w16cid:durableId="5B426F77"/>
  <w16cid:commentId w16cid:paraId="4AD0D74E" w16cid:durableId="2A044753"/>
  <w16cid:commentId w16cid:paraId="218CA7F8" w16cid:durableId="587F87DE"/>
  <w16cid:commentId w16cid:paraId="29879323" w16cid:durableId="33184BC5"/>
  <w16cid:commentId w16cid:paraId="176CC3CB" w16cid:durableId="1B6407BC"/>
  <w16cid:commentId w16cid:paraId="58EBBE6A" w16cid:durableId="0D08734A"/>
  <w16cid:commentId w16cid:paraId="5EF3222A" w16cid:durableId="1FDDA50E"/>
  <w16cid:commentId w16cid:paraId="4B75607C" w16cid:durableId="313FFD7B"/>
  <w16cid:commentId w16cid:paraId="7C5CC123" w16cid:durableId="518EC8A3"/>
  <w16cid:commentId w16cid:paraId="4AB0EF07" w16cid:durableId="7CDE95CC"/>
  <w16cid:commentId w16cid:paraId="3C5CD07F" w16cid:durableId="350D3A8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6D9"/>
    <w:rsid w:val="00082219"/>
    <w:rsid w:val="000F5B60"/>
    <w:rsid w:val="0017374A"/>
    <w:rsid w:val="001E3C87"/>
    <w:rsid w:val="001F2054"/>
    <w:rsid w:val="00233FE1"/>
    <w:rsid w:val="002D6ECB"/>
    <w:rsid w:val="00355B72"/>
    <w:rsid w:val="003D436A"/>
    <w:rsid w:val="00491F91"/>
    <w:rsid w:val="004B2CD3"/>
    <w:rsid w:val="00593F01"/>
    <w:rsid w:val="005A2F87"/>
    <w:rsid w:val="0066216D"/>
    <w:rsid w:val="0066307D"/>
    <w:rsid w:val="006802FE"/>
    <w:rsid w:val="006A2AE7"/>
    <w:rsid w:val="00706F12"/>
    <w:rsid w:val="007242B0"/>
    <w:rsid w:val="007C1902"/>
    <w:rsid w:val="007C2870"/>
    <w:rsid w:val="00803AAF"/>
    <w:rsid w:val="008546CE"/>
    <w:rsid w:val="0085472C"/>
    <w:rsid w:val="008C2196"/>
    <w:rsid w:val="008C287D"/>
    <w:rsid w:val="008F4C0F"/>
    <w:rsid w:val="00944C8C"/>
    <w:rsid w:val="00A13D86"/>
    <w:rsid w:val="00A538D8"/>
    <w:rsid w:val="00A9715F"/>
    <w:rsid w:val="00AA18DB"/>
    <w:rsid w:val="00AA1CE1"/>
    <w:rsid w:val="00AC609E"/>
    <w:rsid w:val="00B76A8E"/>
    <w:rsid w:val="00BC2EE0"/>
    <w:rsid w:val="00BE6E17"/>
    <w:rsid w:val="00C151EB"/>
    <w:rsid w:val="00C25B41"/>
    <w:rsid w:val="00C305AC"/>
    <w:rsid w:val="00CD5613"/>
    <w:rsid w:val="00D3579F"/>
    <w:rsid w:val="00DB5D71"/>
    <w:rsid w:val="00E426D9"/>
    <w:rsid w:val="00EB019C"/>
    <w:rsid w:val="00EF196C"/>
    <w:rsid w:val="00EF44C2"/>
    <w:rsid w:val="00F1620D"/>
    <w:rsid w:val="00FC7891"/>
    <w:rsid w:val="00FF64B9"/>
    <w:rsid w:val="02572EAD"/>
    <w:rsid w:val="39D23B4E"/>
    <w:rsid w:val="3D0B8841"/>
    <w:rsid w:val="4EBECF30"/>
    <w:rsid w:val="4F6490E2"/>
    <w:rsid w:val="57920EEC"/>
    <w:rsid w:val="604DE930"/>
    <w:rsid w:val="60F4832A"/>
    <w:rsid w:val="6167247D"/>
    <w:rsid w:val="68AB3842"/>
    <w:rsid w:val="6C07AF8A"/>
    <w:rsid w:val="6E8EF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  <w14:docId w14:val="20245124"/>
  <w15:chartTrackingRefBased/>
  <w15:docId w15:val="{9DE3EC06-9A4B-4E87-9137-F71644279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426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E426D9"/>
    <w:rPr>
      <w:color w:val="808080"/>
    </w:rPr>
  </w:style>
  <w:style w:type="character" w:customStyle="1" w:styleId="normaltextrun">
    <w:name w:val="normaltextrun"/>
    <w:basedOn w:val="DefaultParagraphFont"/>
    <w:rsid w:val="007242B0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eastAsia="el-GR" w:bidi="ar-SA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18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8DB"/>
    <w:rPr>
      <w:rFonts w:ascii="Segoe UI" w:eastAsia="Times New Roman" w:hAnsi="Segoe UI" w:cs="Segoe UI"/>
      <w:sz w:val="18"/>
      <w:szCs w:val="18"/>
      <w:lang w:eastAsia="el-GR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8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8DB"/>
    <w:rPr>
      <w:rFonts w:ascii="Times New Roman" w:eastAsia="Times New Roman" w:hAnsi="Times New Roman" w:cs="Times New Roman"/>
      <w:b/>
      <w:bCs/>
      <w:sz w:val="20"/>
      <w:szCs w:val="20"/>
      <w:lang w:eastAsia="el-GR" w:bidi="ar-SA"/>
    </w:rPr>
  </w:style>
  <w:style w:type="table" w:styleId="TableGrid">
    <w:name w:val="Table Grid"/>
    <w:basedOn w:val="TableNormal"/>
    <w:uiPriority w:val="39"/>
    <w:rsid w:val="00C15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bb904aca844b4a59" Type="http://schemas.microsoft.com/office/2016/09/relationships/commentsIds" Target="commentsIds.xml"/><Relationship Id="rId3" Type="http://schemas.openxmlformats.org/officeDocument/2006/relationships/customXml" Target="../customXml/item3.xml"/><Relationship Id="Rd15aea0313724823" Type="http://schemas.microsoft.com/office/2018/08/relationships/commentsExtensible" Target="commentsExtensi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1395A-0083-45A0-8731-4A113D6B7E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7D1B62-4219-48EB-896B-30E845A545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05ADCA2-51C8-4406-88A3-9EAD5041D8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8D020F-8B07-459F-A0C3-4271B5295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Anargyros Drolapas</dc:creator>
  <cp:keywords/>
  <dc:description/>
  <cp:lastModifiedBy>ΑΝΑΡΓΥΡΟΣ ΔΡΟΛΑΠΑΣ</cp:lastModifiedBy>
  <cp:revision>2</cp:revision>
  <cp:lastPrinted>2021-07-27T16:52:00Z</cp:lastPrinted>
  <dcterms:created xsi:type="dcterms:W3CDTF">2021-08-07T15:16:00Z</dcterms:created>
  <dcterms:modified xsi:type="dcterms:W3CDTF">2021-08-07T15:16:00Z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