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224C4BEF" w:rsidR="00E426D9" w:rsidRPr="008546CE" w:rsidRDefault="00E426D9" w:rsidP="00E426D9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546CE">
        <w:rPr>
          <w:rFonts w:asciiTheme="minorHAnsi" w:hAnsiTheme="minorHAnsi" w:cstheme="minorHAnsi"/>
          <w:b/>
          <w:sz w:val="22"/>
          <w:szCs w:val="22"/>
        </w:rPr>
        <w:t xml:space="preserve">ΘΕΜΑ  </w:t>
      </w:r>
      <w:r w:rsidR="003A3183">
        <w:rPr>
          <w:rFonts w:asciiTheme="minorHAnsi" w:hAnsiTheme="minorHAnsi" w:cstheme="minorHAnsi"/>
          <w:b/>
          <w:sz w:val="22"/>
          <w:szCs w:val="22"/>
        </w:rPr>
        <w:t>2</w:t>
      </w:r>
      <w:r w:rsidR="003A3183" w:rsidRPr="003A3183">
        <w:rPr>
          <w:rFonts w:asciiTheme="minorHAnsi" w:hAnsiTheme="minorHAnsi" w:cstheme="minorHAnsi"/>
          <w:b/>
          <w:sz w:val="22"/>
          <w:szCs w:val="22"/>
          <w:vertAlign w:val="superscript"/>
        </w:rPr>
        <w:t>ο</w:t>
      </w:r>
      <w:r w:rsidR="003A31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1346E12" w14:textId="79C8BE61" w:rsidR="008C287D" w:rsidRPr="003A3183" w:rsidRDefault="003A3183" w:rsidP="68AB384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2.1</w:t>
      </w:r>
      <w:r w:rsidR="00E426D9" w:rsidRPr="68AB3842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3D6688" w:rsidRPr="003A3183">
        <w:rPr>
          <w:rFonts w:asciiTheme="minorHAnsi" w:hAnsiTheme="minorHAnsi" w:cstheme="minorHAnsi"/>
          <w:sz w:val="22"/>
          <w:szCs w:val="22"/>
        </w:rPr>
        <w:t>Τα πιο κάτω διαγράμματα έχουν κοινή μορφή</w:t>
      </w:r>
      <w:r w:rsidRPr="003A3183">
        <w:rPr>
          <w:rFonts w:asciiTheme="minorHAnsi" w:hAnsiTheme="minorHAnsi" w:cstheme="minorHAnsi"/>
          <w:sz w:val="22"/>
          <w:szCs w:val="22"/>
        </w:rPr>
        <w:t>,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αλλά </w:t>
      </w:r>
      <w:r w:rsidR="00447BE8" w:rsidRPr="003A3183">
        <w:rPr>
          <w:rFonts w:asciiTheme="minorHAnsi" w:hAnsiTheme="minorHAnsi" w:cstheme="minorHAnsi"/>
          <w:sz w:val="22"/>
          <w:szCs w:val="22"/>
        </w:rPr>
        <w:t>αναπαριστούν</w:t>
      </w:r>
      <w:r w:rsidR="002C4CA0" w:rsidRPr="003A3183">
        <w:rPr>
          <w:rFonts w:asciiTheme="minorHAnsi" w:hAnsiTheme="minorHAnsi" w:cstheme="minorHAnsi"/>
          <w:sz w:val="22"/>
          <w:szCs w:val="22"/>
        </w:rPr>
        <w:t xml:space="preserve"> διαφορετικό φυσικό μέγεθος στον κατακόρυφο άξονα.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Στο (Α) παρουσιάζεται</w:t>
      </w:r>
      <w:r w:rsidR="001D1C8D" w:rsidRPr="003A3183">
        <w:rPr>
          <w:rFonts w:asciiTheme="minorHAnsi" w:hAnsiTheme="minorHAnsi" w:cstheme="minorHAnsi"/>
          <w:sz w:val="22"/>
          <w:szCs w:val="22"/>
        </w:rPr>
        <w:t xml:space="preserve"> </w:t>
      </w:r>
      <w:r w:rsidR="002C4CA0" w:rsidRPr="003A3183">
        <w:rPr>
          <w:rFonts w:asciiTheme="minorHAnsi" w:hAnsiTheme="minorHAnsi" w:cstheme="minorHAnsi"/>
          <w:sz w:val="22"/>
          <w:szCs w:val="22"/>
        </w:rPr>
        <w:t xml:space="preserve">το 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διάστημα που διανύει ένα κινούμενο σώμα σε σχέση με το χρόνο. Στο (Β) </w:t>
      </w:r>
      <w:r w:rsidR="00447BE8" w:rsidRPr="003A3183">
        <w:rPr>
          <w:rFonts w:asciiTheme="minorHAnsi" w:hAnsiTheme="minorHAnsi" w:cstheme="minorHAnsi"/>
          <w:sz w:val="22"/>
          <w:szCs w:val="22"/>
        </w:rPr>
        <w:t>περιγράφ</w:t>
      </w:r>
      <w:r w:rsidR="002C4CA0" w:rsidRPr="003A3183">
        <w:rPr>
          <w:rFonts w:asciiTheme="minorHAnsi" w:hAnsiTheme="minorHAnsi" w:cstheme="minorHAnsi"/>
          <w:sz w:val="22"/>
          <w:szCs w:val="22"/>
        </w:rPr>
        <w:t>εται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η ταχύτητα </w:t>
      </w:r>
      <w:r w:rsidR="00447BE8" w:rsidRPr="003A3183">
        <w:rPr>
          <w:rFonts w:asciiTheme="minorHAnsi" w:hAnsiTheme="minorHAnsi" w:cstheme="minorHAnsi"/>
          <w:sz w:val="22"/>
          <w:szCs w:val="22"/>
        </w:rPr>
        <w:t>με την οποία κινείται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 άλλο σώμα σε σχέση με το χρόνο και στο (Γ)</w:t>
      </w:r>
      <w:r w:rsidR="002C4CA0" w:rsidRPr="003A3183">
        <w:rPr>
          <w:rFonts w:asciiTheme="minorHAnsi" w:hAnsiTheme="minorHAnsi" w:cstheme="minorHAnsi"/>
          <w:sz w:val="22"/>
          <w:szCs w:val="22"/>
        </w:rPr>
        <w:t xml:space="preserve"> απεικονίζεται η γραφική παράσταση της δύναμης 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που δέχεται ένα τρίτο σώμα σε σχέση με τη μετατόπισή του.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3D6688" w:rsidRPr="003A3183" w14:paraId="356CC717" w14:textId="77777777" w:rsidTr="69CCCDAC">
        <w:tc>
          <w:tcPr>
            <w:tcW w:w="9638" w:type="dxa"/>
          </w:tcPr>
          <w:p w14:paraId="29216EA8" w14:textId="19FC37E2" w:rsidR="003D6688" w:rsidRPr="003A3183" w:rsidRDefault="003D6688" w:rsidP="00C151EB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7BF89BDD" wp14:editId="708C860E">
                  <wp:extent cx="6120130" cy="210629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493" w:rsidRPr="003A3183" w14:paraId="696CFC17" w14:textId="77777777" w:rsidTr="69CCCDAC">
        <w:tc>
          <w:tcPr>
            <w:tcW w:w="9638" w:type="dxa"/>
          </w:tcPr>
          <w:p w14:paraId="27A3B67C" w14:textId="6883DA39" w:rsidR="00447BE8" w:rsidRPr="003A3183" w:rsidRDefault="003A3183" w:rsidP="003A318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447BE8" w:rsidRPr="003A3183">
              <w:rPr>
                <w:rFonts w:asciiTheme="minorHAnsi" w:hAnsiTheme="minorHAnsi" w:cstheme="minorHAnsi"/>
                <w:b/>
                <w:sz w:val="22"/>
                <w:szCs w:val="22"/>
              </w:rPr>
              <w:t>.1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.Α</w:t>
            </w:r>
            <w:r w:rsidR="00447BE8" w:rsidRPr="003A3183">
              <w:rPr>
                <w:rFonts w:asciiTheme="minorHAnsi" w:hAnsiTheme="minorHAnsi" w:cstheme="minorHAnsi"/>
                <w:sz w:val="22"/>
                <w:szCs w:val="22"/>
              </w:rPr>
              <w:t xml:space="preserve"> Το κάθε διάγραμμα είναι κατάλληλο για έναν από τους τέσσερεις τρόπους υπολογισμού που περιγράφονται στις πιο κάτω φράσεις: </w:t>
            </w:r>
          </w:p>
          <w:p w14:paraId="07644A96" w14:textId="77777777" w:rsidR="006F3256" w:rsidRPr="003A3183" w:rsidRDefault="006F3256" w:rsidP="003A318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874"/>
              <w:jc w:val="both"/>
              <w:rPr>
                <w:rFonts w:asciiTheme="minorHAnsi" w:hAnsiTheme="minorHAnsi" w:cstheme="minorHAnsi"/>
              </w:rPr>
            </w:pPr>
            <w:r w:rsidRPr="003A3183">
              <w:rPr>
                <w:rFonts w:asciiTheme="minorHAnsi" w:hAnsiTheme="minorHAnsi" w:cstheme="minorHAnsi"/>
              </w:rPr>
              <w:t>Μπορώ να υπολογίσω την ταχύτητα από την κλίση της ευθείας</w:t>
            </w:r>
          </w:p>
          <w:p w14:paraId="12E43921" w14:textId="2484F23E" w:rsidR="006F3256" w:rsidRPr="003A3183" w:rsidRDefault="006F3256" w:rsidP="003A318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874"/>
              <w:jc w:val="both"/>
              <w:rPr>
                <w:rFonts w:asciiTheme="minorHAnsi" w:hAnsiTheme="minorHAnsi" w:cstheme="minorHAnsi"/>
              </w:rPr>
            </w:pPr>
            <w:r w:rsidRPr="003A3183">
              <w:rPr>
                <w:rFonts w:asciiTheme="minorHAnsi" w:hAnsiTheme="minorHAnsi" w:cstheme="minorHAnsi"/>
              </w:rPr>
              <w:t xml:space="preserve">Μπορώ να υπολογίσω την </w:t>
            </w:r>
            <w:r w:rsidR="0088177D" w:rsidRPr="003A3183">
              <w:rPr>
                <w:rFonts w:asciiTheme="minorHAnsi" w:hAnsiTheme="minorHAnsi" w:cstheme="minorHAnsi"/>
              </w:rPr>
              <w:t>μετατόπιση</w:t>
            </w:r>
            <w:r w:rsidRPr="003A3183">
              <w:rPr>
                <w:rFonts w:asciiTheme="minorHAnsi" w:hAnsiTheme="minorHAnsi" w:cstheme="minorHAnsi"/>
              </w:rPr>
              <w:t xml:space="preserve"> </w:t>
            </w:r>
            <w:r w:rsidR="0088177D" w:rsidRPr="003A3183">
              <w:rPr>
                <w:rFonts w:asciiTheme="minorHAnsi" w:hAnsiTheme="minorHAnsi" w:cstheme="minorHAnsi"/>
              </w:rPr>
              <w:t>από το εμβαδό που περικλείε</w:t>
            </w:r>
            <w:r w:rsidR="002C4CA0" w:rsidRPr="003A3183">
              <w:rPr>
                <w:rFonts w:asciiTheme="minorHAnsi" w:hAnsiTheme="minorHAnsi" w:cstheme="minorHAnsi"/>
              </w:rPr>
              <w:t>ται μεταξύ της ευθείας και του άξονα του χρόνου</w:t>
            </w:r>
            <w:r w:rsidRPr="003A3183">
              <w:rPr>
                <w:rFonts w:asciiTheme="minorHAnsi" w:hAnsiTheme="minorHAnsi" w:cstheme="minorHAnsi"/>
              </w:rPr>
              <w:t xml:space="preserve"> </w:t>
            </w:r>
          </w:p>
          <w:p w14:paraId="2877CFAC" w14:textId="1A9B6DB4" w:rsidR="006F3256" w:rsidRPr="003A3183" w:rsidRDefault="006F3256" w:rsidP="003A318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874"/>
              <w:jc w:val="both"/>
              <w:rPr>
                <w:rFonts w:asciiTheme="minorHAnsi" w:hAnsiTheme="minorHAnsi" w:cstheme="minorHAnsi"/>
              </w:rPr>
            </w:pPr>
            <w:r w:rsidRPr="003A3183">
              <w:rPr>
                <w:rFonts w:asciiTheme="minorHAnsi" w:hAnsiTheme="minorHAnsi" w:cstheme="minorHAnsi"/>
              </w:rPr>
              <w:t xml:space="preserve">Μπορώ να υπολογίσω την επιτάχυνση από το εμβαδό που </w:t>
            </w:r>
            <w:r w:rsidR="002C4CA0" w:rsidRPr="003A3183">
              <w:rPr>
                <w:rFonts w:asciiTheme="minorHAnsi" w:hAnsiTheme="minorHAnsi" w:cstheme="minorHAnsi"/>
              </w:rPr>
              <w:t>περικλείεται μεταξύ της ευθείας και του άξονα του χρόνου</w:t>
            </w:r>
          </w:p>
          <w:p w14:paraId="053C8924" w14:textId="1D365261" w:rsidR="00411493" w:rsidRPr="003A3183" w:rsidRDefault="005C65E2" w:rsidP="009D7D7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1874"/>
              <w:jc w:val="both"/>
              <w:rPr>
                <w:rFonts w:asciiTheme="minorHAnsi" w:hAnsiTheme="minorHAnsi" w:cstheme="minorHAnsi"/>
              </w:rPr>
            </w:pPr>
            <w:r w:rsidRPr="003A3183">
              <w:rPr>
                <w:rFonts w:asciiTheme="minorHAnsi" w:hAnsiTheme="minorHAnsi" w:cstheme="minorHAnsi"/>
              </w:rPr>
              <w:t xml:space="preserve">Αν είναι </w:t>
            </w:r>
            <w:r w:rsidR="007F0B2E">
              <w:rPr>
                <w:rFonts w:asciiTheme="minorHAnsi" w:hAnsiTheme="minorHAnsi" w:cstheme="minorHAnsi"/>
              </w:rPr>
              <w:t xml:space="preserve">διάγραμμα </w:t>
            </w:r>
            <w:r w:rsidRPr="003A3183">
              <w:rPr>
                <w:rFonts w:asciiTheme="minorHAnsi" w:hAnsiTheme="minorHAnsi" w:cstheme="minorHAnsi"/>
              </w:rPr>
              <w:t>δύναμη</w:t>
            </w:r>
            <w:r w:rsidR="007F0B2E">
              <w:rPr>
                <w:rFonts w:asciiTheme="minorHAnsi" w:hAnsiTheme="minorHAnsi" w:cstheme="minorHAnsi"/>
              </w:rPr>
              <w:t>ς</w:t>
            </w:r>
            <w:r w:rsidR="009D7D7F">
              <w:rPr>
                <w:rFonts w:asciiTheme="minorHAnsi" w:hAnsiTheme="minorHAnsi" w:cstheme="minorHAnsi"/>
              </w:rPr>
              <w:t xml:space="preserve"> που ασκείται σε ελατή</w:t>
            </w:r>
            <w:r w:rsidRPr="003A3183">
              <w:rPr>
                <w:rFonts w:asciiTheme="minorHAnsi" w:hAnsiTheme="minorHAnsi" w:cstheme="minorHAnsi"/>
              </w:rPr>
              <w:t>ρ</w:t>
            </w:r>
            <w:r w:rsidR="009D7D7F">
              <w:rPr>
                <w:rFonts w:asciiTheme="minorHAnsi" w:hAnsiTheme="minorHAnsi" w:cstheme="minorHAnsi"/>
              </w:rPr>
              <w:t>ιο</w:t>
            </w:r>
            <w:r w:rsidRPr="003A3183">
              <w:rPr>
                <w:rFonts w:asciiTheme="minorHAnsi" w:hAnsiTheme="minorHAnsi" w:cstheme="minorHAnsi"/>
              </w:rPr>
              <w:t xml:space="preserve"> μπορώ να υπολογίσω τη σταθερά </w:t>
            </w:r>
            <w:r w:rsidR="00207500">
              <w:rPr>
                <w:rFonts w:asciiTheme="minorHAnsi" w:hAnsiTheme="minorHAnsi" w:cstheme="minorHAnsi"/>
              </w:rPr>
              <w:t xml:space="preserve">σκληρότητας </w:t>
            </w:r>
            <w:r w:rsidRPr="003A3183">
              <w:rPr>
                <w:rFonts w:asciiTheme="minorHAnsi" w:hAnsiTheme="minorHAnsi" w:cstheme="minorHAnsi"/>
              </w:rPr>
              <w:t xml:space="preserve">του </w:t>
            </w:r>
            <w:r w:rsidR="00207500">
              <w:rPr>
                <w:rFonts w:asciiTheme="minorHAnsi" w:hAnsiTheme="minorHAnsi" w:cstheme="minorHAnsi"/>
              </w:rPr>
              <w:t xml:space="preserve">ελατηρίου </w:t>
            </w:r>
            <w:r w:rsidRPr="003A3183">
              <w:rPr>
                <w:rFonts w:asciiTheme="minorHAnsi" w:hAnsiTheme="minorHAnsi" w:cstheme="minorHAnsi"/>
              </w:rPr>
              <w:t>από την κλίση της ευθείας.</w:t>
            </w:r>
            <w:r w:rsidR="00411493" w:rsidRPr="003A318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9E2760E" w14:textId="3F9DDD92" w:rsidR="00447BE8" w:rsidRPr="003A3183" w:rsidRDefault="00447BE8" w:rsidP="003A318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3183">
        <w:rPr>
          <w:rFonts w:asciiTheme="minorHAnsi" w:hAnsiTheme="minorHAnsi" w:cstheme="minorHAnsi"/>
          <w:sz w:val="22"/>
          <w:szCs w:val="22"/>
        </w:rPr>
        <w:t>Στο τετράδιό σας να αντιγράψετε και να συμπληρώσετε τον ακόλουθο πίνακα: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1"/>
        <w:gridCol w:w="2005"/>
      </w:tblGrid>
      <w:tr w:rsidR="00447BE8" w:rsidRPr="003A3183" w14:paraId="5C9F5356" w14:textId="77777777" w:rsidTr="003A3183">
        <w:trPr>
          <w:jc w:val="center"/>
        </w:trPr>
        <w:tc>
          <w:tcPr>
            <w:tcW w:w="2171" w:type="dxa"/>
          </w:tcPr>
          <w:p w14:paraId="3A0EC12F" w14:textId="48E61E67" w:rsidR="00447BE8" w:rsidRPr="003A3183" w:rsidRDefault="00447BE8" w:rsidP="00447BE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Γραφική παράσταση</w:t>
            </w:r>
          </w:p>
        </w:tc>
        <w:tc>
          <w:tcPr>
            <w:tcW w:w="2005" w:type="dxa"/>
          </w:tcPr>
          <w:p w14:paraId="6315F686" w14:textId="62240231" w:rsidR="00447BE8" w:rsidRPr="003A3183" w:rsidRDefault="00447BE8" w:rsidP="00447BE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Αριθμός πρότασης</w:t>
            </w:r>
          </w:p>
        </w:tc>
      </w:tr>
      <w:tr w:rsidR="00447BE8" w:rsidRPr="003A3183" w14:paraId="12D124A7" w14:textId="77777777" w:rsidTr="003A3183">
        <w:trPr>
          <w:jc w:val="center"/>
        </w:trPr>
        <w:tc>
          <w:tcPr>
            <w:tcW w:w="2171" w:type="dxa"/>
          </w:tcPr>
          <w:p w14:paraId="674CF038" w14:textId="3F293015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Α</w:t>
            </w:r>
          </w:p>
        </w:tc>
        <w:tc>
          <w:tcPr>
            <w:tcW w:w="2005" w:type="dxa"/>
          </w:tcPr>
          <w:p w14:paraId="0DA8765A" w14:textId="77777777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BE8" w:rsidRPr="003A3183" w14:paraId="2306DF5E" w14:textId="77777777" w:rsidTr="003A3183">
        <w:trPr>
          <w:jc w:val="center"/>
        </w:trPr>
        <w:tc>
          <w:tcPr>
            <w:tcW w:w="2171" w:type="dxa"/>
          </w:tcPr>
          <w:p w14:paraId="7C77D8DB" w14:textId="2A26673A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Β</w:t>
            </w:r>
          </w:p>
        </w:tc>
        <w:tc>
          <w:tcPr>
            <w:tcW w:w="2005" w:type="dxa"/>
          </w:tcPr>
          <w:p w14:paraId="1CC7409F" w14:textId="77777777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7BE8" w:rsidRPr="003A3183" w14:paraId="3E095C5A" w14:textId="77777777" w:rsidTr="003A3183">
        <w:trPr>
          <w:jc w:val="center"/>
        </w:trPr>
        <w:tc>
          <w:tcPr>
            <w:tcW w:w="2171" w:type="dxa"/>
          </w:tcPr>
          <w:p w14:paraId="0A3AA916" w14:textId="1E52EE7E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3183">
              <w:rPr>
                <w:rFonts w:asciiTheme="minorHAnsi" w:hAnsiTheme="minorHAnsi" w:cstheme="minorHAnsi"/>
                <w:sz w:val="22"/>
                <w:szCs w:val="22"/>
              </w:rPr>
              <w:t>Γ</w:t>
            </w:r>
          </w:p>
        </w:tc>
        <w:tc>
          <w:tcPr>
            <w:tcW w:w="2005" w:type="dxa"/>
          </w:tcPr>
          <w:p w14:paraId="07756752" w14:textId="77777777" w:rsidR="00447BE8" w:rsidRPr="003A3183" w:rsidRDefault="00447BE8" w:rsidP="003A318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C5A126" w14:textId="10E4C029" w:rsidR="00E426D9" w:rsidRPr="003A3183" w:rsidRDefault="00E426D9" w:rsidP="69CCCDAC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3A3183">
        <w:rPr>
          <w:rFonts w:asciiTheme="minorHAnsi" w:hAnsiTheme="minorHAnsi" w:cstheme="minorHAnsi"/>
          <w:b/>
          <w:bCs/>
          <w:i/>
          <w:iCs/>
        </w:rPr>
        <w:t xml:space="preserve">Μονάδες </w:t>
      </w:r>
      <w:r w:rsidR="6DDB56CD" w:rsidRPr="003A3183">
        <w:rPr>
          <w:rFonts w:asciiTheme="minorHAnsi" w:hAnsiTheme="minorHAnsi" w:cstheme="minorHAnsi"/>
          <w:b/>
          <w:bCs/>
          <w:i/>
          <w:iCs/>
        </w:rPr>
        <w:t>6</w:t>
      </w:r>
    </w:p>
    <w:p w14:paraId="4BE8DA8A" w14:textId="5CBDD607" w:rsidR="00E426D9" w:rsidRPr="003A3183" w:rsidRDefault="00E426D9" w:rsidP="00E426D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A3183">
        <w:rPr>
          <w:rFonts w:asciiTheme="minorHAnsi" w:hAnsiTheme="minorHAnsi" w:cstheme="minorHAnsi"/>
          <w:b/>
          <w:sz w:val="22"/>
          <w:szCs w:val="22"/>
        </w:rPr>
        <w:t>2</w:t>
      </w:r>
      <w:r w:rsidR="003A3183">
        <w:rPr>
          <w:rFonts w:asciiTheme="minorHAnsi" w:hAnsiTheme="minorHAnsi" w:cstheme="minorHAnsi"/>
          <w:b/>
          <w:sz w:val="22"/>
          <w:szCs w:val="22"/>
        </w:rPr>
        <w:t>.1.Β</w:t>
      </w:r>
      <w:r w:rsidRPr="003A31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A3183">
        <w:rPr>
          <w:rFonts w:asciiTheme="minorHAnsi" w:hAnsiTheme="minorHAnsi" w:cstheme="minorHAnsi"/>
          <w:sz w:val="22"/>
          <w:szCs w:val="22"/>
        </w:rPr>
        <w:t xml:space="preserve">Να αιτιολογήσετε </w:t>
      </w:r>
      <w:r w:rsidR="00C151EB" w:rsidRPr="003A3183">
        <w:rPr>
          <w:rFonts w:asciiTheme="minorHAnsi" w:hAnsiTheme="minorHAnsi" w:cstheme="minorHAnsi"/>
          <w:sz w:val="22"/>
          <w:szCs w:val="22"/>
        </w:rPr>
        <w:t xml:space="preserve">τις </w:t>
      </w:r>
      <w:r w:rsidR="003D6688" w:rsidRPr="003A3183">
        <w:rPr>
          <w:rFonts w:asciiTheme="minorHAnsi" w:hAnsiTheme="minorHAnsi" w:cstheme="minorHAnsi"/>
          <w:sz w:val="22"/>
          <w:szCs w:val="22"/>
        </w:rPr>
        <w:t xml:space="preserve">επιλογές </w:t>
      </w:r>
      <w:r w:rsidR="00411493" w:rsidRPr="003A3183">
        <w:rPr>
          <w:rFonts w:asciiTheme="minorHAnsi" w:hAnsiTheme="minorHAnsi" w:cstheme="minorHAnsi"/>
          <w:sz w:val="22"/>
          <w:szCs w:val="22"/>
        </w:rPr>
        <w:t>σας</w:t>
      </w:r>
      <w:r w:rsidRPr="003A3183">
        <w:rPr>
          <w:rFonts w:asciiTheme="minorHAnsi" w:hAnsiTheme="minorHAnsi" w:cstheme="minorHAnsi"/>
          <w:sz w:val="22"/>
          <w:szCs w:val="22"/>
        </w:rPr>
        <w:t>.</w:t>
      </w:r>
    </w:p>
    <w:p w14:paraId="5B957631" w14:textId="488336BA" w:rsidR="00E426D9" w:rsidRDefault="00E426D9" w:rsidP="69CCCDAC">
      <w:pPr>
        <w:spacing w:line="360" w:lineRule="auto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A3183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Μονάδες </w:t>
      </w:r>
      <w:r w:rsidR="708C860E" w:rsidRPr="003A3183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</w:p>
    <w:p w14:paraId="6CD74F9D" w14:textId="1B163645" w:rsidR="009B7F6A" w:rsidRDefault="009B7F6A" w:rsidP="009B7F6A">
      <w:pPr>
        <w:spacing w:line="360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E2CAED6" w14:textId="533C234E" w:rsidR="009B7F6A" w:rsidRDefault="009B7F6A" w:rsidP="009B7F6A">
      <w:pPr>
        <w:spacing w:line="360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3AB18C7" w14:textId="6F1A7CC5" w:rsidR="009B7F6A" w:rsidRPr="00D51CC2" w:rsidRDefault="009B7F6A" w:rsidP="009B7F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7F6A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E550DF" wp14:editId="433F5130">
                <wp:simplePos x="0" y="0"/>
                <wp:positionH relativeFrom="column">
                  <wp:posOffset>5415280</wp:posOffset>
                </wp:positionH>
                <wp:positionV relativeFrom="paragraph">
                  <wp:posOffset>14605</wp:posOffset>
                </wp:positionV>
                <wp:extent cx="833755" cy="1800225"/>
                <wp:effectExtent l="0" t="57150" r="0" b="66675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120" cy="1799590"/>
                          <a:chOff x="0" y="0"/>
                          <a:chExt cx="833733" cy="180000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596900" cy="1800000"/>
                            <a:chOff x="0" y="0"/>
                            <a:chExt cx="596900" cy="1800000"/>
                          </a:xfrm>
                        </wpg:grpSpPr>
                        <wps:wsp>
                          <wps:cNvPr id="5" name="Oval 5"/>
                          <wps:cNvSpPr/>
                          <wps:spPr>
                            <a:xfrm>
                              <a:off x="0" y="889000"/>
                              <a:ext cx="572074" cy="571866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lt1">
                                    <a:shade val="30000"/>
                                    <a:satMod val="115000"/>
                                  </a:schemeClr>
                                </a:gs>
                                <a:gs pos="50000">
                                  <a:schemeClr val="lt1">
                                    <a:shade val="67500"/>
                                    <a:satMod val="115000"/>
                                  </a:schemeClr>
                                </a:gs>
                                <a:gs pos="100000">
                                  <a:schemeClr val="lt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0800000" scaled="1"/>
                              <a:tileRect/>
                            </a:gra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Straight Connector 6"/>
                          <wps:cNvCnPr/>
                          <wps:spPr>
                            <a:xfrm>
                              <a:off x="596900" y="0"/>
                              <a:ext cx="0" cy="180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  <a:effectLst>
                              <a:outerShdw blurRad="50800" dist="38100" algn="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Straight Connector 8"/>
                          <wps:cNvCnPr/>
                          <wps:spPr>
                            <a:xfrm flipH="1">
                              <a:off x="330200" y="139700"/>
                              <a:ext cx="247650" cy="742950"/>
                            </a:xfrm>
                            <a:prstGeom prst="line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044" y="502920"/>
                            <a:ext cx="481689" cy="246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C6C13" w14:textId="77777777" w:rsidR="009B7F6A" w:rsidRDefault="009B7F6A" w:rsidP="009B7F6A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lang w:val="en-US"/>
                                </w:rPr>
                                <w:t>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550DF" id="Group 7" o:spid="_x0000_s1026" style="position:absolute;left:0;text-align:left;margin-left:426.4pt;margin-top:1.15pt;width:65.65pt;height:141.75pt;z-index:251658240" coordsize="8337,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">
                <v:group id="Group 3" o:spid="_x0000_s1027" style="position:absolute;width:5969;height:18000" coordsize="5969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Oval 5" o:spid="_x0000_s1028" style="position:absolute;top:8890;width:5720;height:5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" fillcolor="#4c4c4c [961]" strokecolor="black [3213]" strokeweight="1pt">
                    <v:fill color2="white [3201]" rotate="t" angle="270" colors="0 #959595;.5 #d6d6d6;1 white" focus="100%" type="gradient"/>
                    <v:stroke joinstyle="miter"/>
                  </v:oval>
                  <v:line id="Straight Connector 6" o:spid="_x0000_s1029" style="position:absolute;visibility:visible;mso-wrap-style:square" from="5969,0" to="5969,1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" strokecolor="#0d0d0d [3069]" strokeweight="3pt">
                    <v:stroke joinstyle="miter"/>
                    <v:shadow on="t" color="black" opacity="26214f" origin="-.5" offset="3pt,0"/>
                  </v:line>
                  <v:line id="Straight Connector 8" o:spid="_x0000_s1030" style="position:absolute;flip:x;visibility:visible;mso-wrap-style:square" from="3302,1397" to="5778,8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" strokecolor="black [3200]" strokeweight="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3520;top:5029;width:4817;height:2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7B5C6C13" w14:textId="77777777" w:rsidR="009B7F6A" w:rsidRDefault="009B7F6A" w:rsidP="009B7F6A">
                        <w:pPr>
                          <w:rPr>
                            <w:sz w:val="20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0"/>
                            <w:lang w:val="en-US"/>
                          </w:rPr>
                          <w:t>φ</w:t>
                        </w:r>
                        <w:proofErr w:type="gram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9B7F6A">
        <w:rPr>
          <w:rFonts w:asciiTheme="minorHAnsi" w:hAnsiTheme="minorHAnsi" w:cstheme="minorHAnsi"/>
          <w:b/>
          <w:bCs/>
          <w:sz w:val="22"/>
          <w:szCs w:val="22"/>
        </w:rPr>
        <w:t xml:space="preserve">2.2  </w:t>
      </w:r>
      <w:r w:rsidRPr="00D51CC2">
        <w:rPr>
          <w:rFonts w:asciiTheme="minorHAnsi" w:hAnsiTheme="minorHAnsi" w:cstheme="minorHAnsi"/>
          <w:sz w:val="22"/>
          <w:szCs w:val="22"/>
        </w:rPr>
        <w:t xml:space="preserve">Λεία σφαίρα μάζας </w:t>
      </w:r>
      <w:r w:rsidRPr="00D51CC2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D51CC2">
        <w:rPr>
          <w:rFonts w:asciiTheme="minorHAnsi" w:hAnsiTheme="minorHAnsi" w:cstheme="minorHAnsi"/>
          <w:sz w:val="22"/>
          <w:szCs w:val="22"/>
        </w:rPr>
        <w:t xml:space="preserve"> ισορροπεί όπως στο σχήμα με το νήμα να σχηματίζει γωνία φ με τον κατακόρυφο τοίχο. </w:t>
      </w:r>
    </w:p>
    <w:p w14:paraId="75E25824" w14:textId="6FADB3FB" w:rsidR="009B7F6A" w:rsidRPr="00D51CC2" w:rsidRDefault="009B7F6A" w:rsidP="00FA7EB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1CC2">
        <w:rPr>
          <w:rFonts w:asciiTheme="minorHAnsi" w:hAnsiTheme="minorHAnsi" w:cstheme="minorHAnsi"/>
          <w:b/>
          <w:sz w:val="22"/>
          <w:szCs w:val="22"/>
        </w:rPr>
        <w:t>2.2.Α</w:t>
      </w:r>
      <w:r w:rsidRPr="00D51CC2">
        <w:rPr>
          <w:rFonts w:asciiTheme="minorHAnsi" w:hAnsiTheme="minorHAnsi" w:cstheme="minorHAnsi"/>
          <w:sz w:val="22"/>
          <w:szCs w:val="22"/>
        </w:rPr>
        <w:t xml:space="preserve"> Αν η δύναμη που ασκεί το νήμα στη σφαίρα είναι διπλάσι</w:t>
      </w:r>
      <w:r w:rsidR="00207500">
        <w:rPr>
          <w:rFonts w:asciiTheme="minorHAnsi" w:hAnsiTheme="minorHAnsi" w:cstheme="minorHAnsi"/>
          <w:sz w:val="22"/>
          <w:szCs w:val="22"/>
        </w:rPr>
        <w:t>α</w:t>
      </w:r>
      <w:r w:rsidRPr="00D51CC2">
        <w:rPr>
          <w:rFonts w:asciiTheme="minorHAnsi" w:hAnsiTheme="minorHAnsi" w:cstheme="minorHAnsi"/>
          <w:sz w:val="22"/>
          <w:szCs w:val="22"/>
        </w:rPr>
        <w:t xml:space="preserve"> της δύναμης που ασκεί ο τοίχος στη σφαίρα, επιλέξτε ποια σχέση ισχύει για τη γωνία φ: </w:t>
      </w:r>
    </w:p>
    <w:p w14:paraId="075C52B8" w14:textId="77777777" w:rsidR="009B7F6A" w:rsidRPr="00D51CC2" w:rsidRDefault="009B7F6A" w:rsidP="00D51CC2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D51CC2">
        <w:rPr>
          <w:rFonts w:asciiTheme="minorHAnsi" w:hAnsiTheme="minorHAnsi" w:cstheme="minorHAnsi"/>
          <w:sz w:val="22"/>
          <w:szCs w:val="22"/>
        </w:rPr>
        <w:t xml:space="preserve">α) </w:t>
      </w:r>
      <m:oMath>
        <m:r>
          <w:rPr>
            <w:rFonts w:ascii="Cambria Math" w:hAnsi="Cambria Math" w:cstheme="minorHAnsi"/>
            <w:sz w:val="22"/>
            <w:szCs w:val="22"/>
          </w:rPr>
          <m:t>ημφ=0,5</m:t>
        </m:r>
      </m:oMath>
      <w:r w:rsidRPr="00D51CC2">
        <w:rPr>
          <w:rFonts w:asciiTheme="minorHAnsi" w:hAnsiTheme="minorHAnsi" w:cstheme="minorHAnsi"/>
          <w:sz w:val="22"/>
          <w:szCs w:val="22"/>
        </w:rPr>
        <w:t xml:space="preserve">  ,</w:t>
      </w:r>
    </w:p>
    <w:p w14:paraId="7BDE1736" w14:textId="77777777" w:rsidR="009B7F6A" w:rsidRPr="00D51CC2" w:rsidRDefault="009B7F6A" w:rsidP="00D51CC2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D51CC2">
        <w:rPr>
          <w:rFonts w:asciiTheme="minorHAnsi" w:hAnsiTheme="minorHAnsi" w:cstheme="minorHAnsi"/>
          <w:sz w:val="22"/>
          <w:szCs w:val="22"/>
        </w:rPr>
        <w:t>β)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ημφ=0,6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  </m:t>
        </m:r>
        <m:r>
          <w:rPr>
            <w:rFonts w:ascii="Cambria Math" w:hAnsi="Cambria Math" w:cstheme="minorHAnsi"/>
            <w:sz w:val="22"/>
            <w:szCs w:val="22"/>
          </w:rPr>
          <m:t>,</m:t>
        </m:r>
      </m:oMath>
    </w:p>
    <w:p w14:paraId="122D5F91" w14:textId="77777777" w:rsidR="009B7F6A" w:rsidRPr="00D51CC2" w:rsidRDefault="009B7F6A" w:rsidP="00D51CC2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D51CC2">
        <w:rPr>
          <w:rFonts w:asciiTheme="minorHAnsi" w:hAnsiTheme="minorHAnsi" w:cstheme="minorHAnsi"/>
          <w:sz w:val="22"/>
          <w:szCs w:val="22"/>
        </w:rPr>
        <w:t>γ )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ημφ=συνφ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 xml:space="preserve">  </m:t>
        </m:r>
        <m:r>
          <w:rPr>
            <w:rFonts w:ascii="Cambria Math" w:hAnsi="Cambria Math" w:cstheme="minorHAnsi"/>
            <w:sz w:val="22"/>
            <w:szCs w:val="22"/>
          </w:rPr>
          <m:t>.</m:t>
        </m:r>
      </m:oMath>
      <w:r w:rsidRPr="00D51C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B7F558" w14:textId="77777777" w:rsidR="009B7F6A" w:rsidRPr="00D51CC2" w:rsidRDefault="009B7F6A" w:rsidP="009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94C2F99" w14:textId="77777777" w:rsidR="009B7F6A" w:rsidRPr="00D51CC2" w:rsidRDefault="009B7F6A" w:rsidP="009B7F6A">
      <w:pPr>
        <w:pStyle w:val="ListParagraph"/>
        <w:spacing w:after="0" w:line="360" w:lineRule="auto"/>
        <w:ind w:left="0"/>
        <w:jc w:val="right"/>
        <w:rPr>
          <w:rFonts w:asciiTheme="minorHAnsi" w:hAnsiTheme="minorHAnsi" w:cstheme="minorHAnsi"/>
        </w:rPr>
      </w:pPr>
      <w:r w:rsidRPr="00D51CC2">
        <w:rPr>
          <w:rFonts w:asciiTheme="minorHAnsi" w:hAnsiTheme="minorHAnsi" w:cstheme="minorHAnsi"/>
          <w:b/>
          <w:i/>
        </w:rPr>
        <w:t>Μονάδες 4</w:t>
      </w:r>
    </w:p>
    <w:p w14:paraId="3ACAD986" w14:textId="77777777" w:rsidR="009B7F6A" w:rsidRPr="00D51CC2" w:rsidRDefault="009B7F6A" w:rsidP="00FA7EB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1CC2">
        <w:rPr>
          <w:rFonts w:asciiTheme="minorHAnsi" w:hAnsiTheme="minorHAnsi" w:cstheme="minorHAnsi"/>
          <w:b/>
          <w:sz w:val="22"/>
          <w:szCs w:val="22"/>
        </w:rPr>
        <w:t>2.2.Β</w:t>
      </w:r>
      <w:r w:rsidRPr="00D51CC2">
        <w:rPr>
          <w:rFonts w:asciiTheme="minorHAnsi" w:hAnsiTheme="minorHAnsi" w:cstheme="minorHAnsi"/>
          <w:sz w:val="22"/>
          <w:szCs w:val="22"/>
        </w:rPr>
        <w:t xml:space="preserve"> Να αιτιολογήσετε την επιλογή σας. </w:t>
      </w:r>
    </w:p>
    <w:p w14:paraId="1307B476" w14:textId="77777777" w:rsidR="009B7F6A" w:rsidRPr="00D51CC2" w:rsidRDefault="009B7F6A" w:rsidP="009B7F6A">
      <w:pPr>
        <w:spacing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D51CC2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14:paraId="29A2D0FC" w14:textId="77777777" w:rsidR="009B7F6A" w:rsidRPr="00D51CC2" w:rsidRDefault="009B7F6A" w:rsidP="009B7F6A">
      <w:pPr>
        <w:rPr>
          <w:rFonts w:asciiTheme="minorHAnsi" w:hAnsiTheme="minorHAnsi" w:cstheme="minorHAnsi"/>
          <w:sz w:val="22"/>
          <w:szCs w:val="22"/>
        </w:rPr>
      </w:pPr>
    </w:p>
    <w:p w14:paraId="66381D46" w14:textId="77777777" w:rsidR="009B7F6A" w:rsidRPr="009B7F6A" w:rsidRDefault="009B7F6A" w:rsidP="009B7F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233FD4" w14:textId="77777777" w:rsidR="009B7F6A" w:rsidRPr="009B7F6A" w:rsidRDefault="009B7F6A" w:rsidP="009B7F6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9B7F6A" w:rsidRPr="009B7F6A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8AA247A" w16cex:dateUtc="2021-04-26T06:16:57.834Z"/>
  <w16cex:commentExtensible w16cex:durableId="06BE3E59" w16cex:dateUtc="2021-04-26T06:17:50.038Z"/>
  <w16cex:commentExtensible w16cex:durableId="1AB341BC" w16cex:dateUtc="2021-04-26T06:19:19.044Z"/>
  <w16cex:commentExtensible w16cex:durableId="5B426F77" w16cex:dateUtc="2021-04-26T06:22:15.307Z"/>
  <w16cex:commentExtensible w16cex:durableId="0D08734A" w16cex:dateUtc="2021-04-27T17:57:46.828Z"/>
  <w16cex:commentExtensible w16cex:durableId="1FDDA50E" w16cex:dateUtc="2021-04-27T17:58:29.181Z"/>
  <w16cex:commentExtensible w16cex:durableId="313FFD7B" w16cex:dateUtc="2021-04-27T18:10:42.531Z"/>
  <w16cex:commentExtensible w16cex:durableId="350D3A8D" w16cex:dateUtc="2021-06-06T19:43:41.768Z"/>
  <w16cex:commentExtensible w16cex:durableId="4CA30AED" w16cex:dateUtc="2021-07-12T16:31:49.505Z"/>
  <w16cex:commentExtensible w16cex:durableId="0437BB82" w16cex:dateUtc="2021-07-12T16:32:24.70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95C8DD" w16cid:durableId="68AA247A"/>
  <w16cid:commentId w16cid:paraId="01A7B1E2" w16cid:durableId="06BE3E59"/>
  <w16cid:commentId w16cid:paraId="62AA0260" w16cid:durableId="1AB341BC"/>
  <w16cid:commentId w16cid:paraId="130EB24A" w16cid:durableId="5B426F77"/>
  <w16cid:commentId w16cid:paraId="4AD0D74E" w16cid:durableId="2A044753"/>
  <w16cid:commentId w16cid:paraId="218CA7F8" w16cid:durableId="587F87DE"/>
  <w16cid:commentId w16cid:paraId="29879323" w16cid:durableId="33184BC5"/>
  <w16cid:commentId w16cid:paraId="176CC3CB" w16cid:durableId="1B6407BC"/>
  <w16cid:commentId w16cid:paraId="58EBBE6A" w16cid:durableId="0D08734A"/>
  <w16cid:commentId w16cid:paraId="5EF3222A" w16cid:durableId="1FDDA50E"/>
  <w16cid:commentId w16cid:paraId="4B75607C" w16cid:durableId="313FFD7B"/>
  <w16cid:commentId w16cid:paraId="7C5CC123" w16cid:durableId="518EC8A3"/>
  <w16cid:commentId w16cid:paraId="4AB0EF07" w16cid:durableId="7CDE95CC"/>
  <w16cid:commentId w16cid:paraId="3C5CD07F" w16cid:durableId="350D3A8D"/>
  <w16cid:commentId w16cid:paraId="39B34C07" w16cid:durableId="3B93FFB6"/>
  <w16cid:commentId w16cid:paraId="19FCC3CC" w16cid:durableId="6257758F"/>
  <w16cid:commentId w16cid:paraId="7786901F" w16cid:durableId="3161D59B"/>
  <w16cid:commentId w16cid:paraId="215C2B38" w16cid:durableId="309753E1"/>
  <w16cid:commentId w16cid:paraId="16E90935" w16cid:durableId="33D9533D"/>
  <w16cid:commentId w16cid:paraId="3B45F93E" w16cid:durableId="4C1CA1CE"/>
  <w16cid:commentId w16cid:paraId="5FD17FD4" w16cid:durableId="72C5BD02"/>
  <w16cid:commentId w16cid:paraId="5EEB1E53" w16cid:durableId="2D2298CE"/>
  <w16cid:commentId w16cid:paraId="07F8499E" w16cid:durableId="0CF5E18B"/>
  <w16cid:commentId w16cid:paraId="75167BA9" w16cid:durableId="4746BCBD"/>
  <w16cid:commentId w16cid:paraId="70A137F3" w16cid:durableId="00A030F2"/>
  <w16cid:commentId w16cid:paraId="0B412F58" w16cid:durableId="1416456E"/>
  <w16cid:commentId w16cid:paraId="3B2BD0D9" w16cid:durableId="3191544B"/>
  <w16cid:commentId w16cid:paraId="54FCC12E" w16cid:durableId="4741932E"/>
  <w16cid:commentId w16cid:paraId="52BD510A" w16cid:durableId="19BF64D1"/>
  <w16cid:commentId w16cid:paraId="6FDC2C15" w16cid:durableId="517552BE"/>
  <w16cid:commentId w16cid:paraId="0EEEECBD" w16cid:durableId="4CA30AED"/>
  <w16cid:commentId w16cid:paraId="3CB6027D" w16cid:durableId="0437BB8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560A8"/>
    <w:multiLevelType w:val="hybridMultilevel"/>
    <w:tmpl w:val="24983ED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D9"/>
    <w:rsid w:val="00082219"/>
    <w:rsid w:val="000E5103"/>
    <w:rsid w:val="000F5B60"/>
    <w:rsid w:val="00123179"/>
    <w:rsid w:val="0017467A"/>
    <w:rsid w:val="00194734"/>
    <w:rsid w:val="001D1C8D"/>
    <w:rsid w:val="001E3C87"/>
    <w:rsid w:val="00207500"/>
    <w:rsid w:val="002C4CA0"/>
    <w:rsid w:val="00355B72"/>
    <w:rsid w:val="003A3183"/>
    <w:rsid w:val="003D3021"/>
    <w:rsid w:val="003D436A"/>
    <w:rsid w:val="003D6688"/>
    <w:rsid w:val="00411493"/>
    <w:rsid w:val="00447BE8"/>
    <w:rsid w:val="00491F91"/>
    <w:rsid w:val="004B2CD3"/>
    <w:rsid w:val="005A2F87"/>
    <w:rsid w:val="005C65E2"/>
    <w:rsid w:val="005E09A5"/>
    <w:rsid w:val="0066216D"/>
    <w:rsid w:val="006A2AE7"/>
    <w:rsid w:val="006F3256"/>
    <w:rsid w:val="00706F12"/>
    <w:rsid w:val="007242B0"/>
    <w:rsid w:val="007C2870"/>
    <w:rsid w:val="007F0B2E"/>
    <w:rsid w:val="00803AAF"/>
    <w:rsid w:val="008546CE"/>
    <w:rsid w:val="0085472C"/>
    <w:rsid w:val="0088177D"/>
    <w:rsid w:val="008C2196"/>
    <w:rsid w:val="008C287D"/>
    <w:rsid w:val="008E039F"/>
    <w:rsid w:val="008F4C0F"/>
    <w:rsid w:val="00944C8C"/>
    <w:rsid w:val="009B7F6A"/>
    <w:rsid w:val="009C0692"/>
    <w:rsid w:val="009D7D7F"/>
    <w:rsid w:val="00A13D86"/>
    <w:rsid w:val="00AA18DB"/>
    <w:rsid w:val="00AC609E"/>
    <w:rsid w:val="00AD0A0E"/>
    <w:rsid w:val="00B71061"/>
    <w:rsid w:val="00B76A8E"/>
    <w:rsid w:val="00BA35C6"/>
    <w:rsid w:val="00BE6E17"/>
    <w:rsid w:val="00C151EB"/>
    <w:rsid w:val="00C25B41"/>
    <w:rsid w:val="00CD7C6A"/>
    <w:rsid w:val="00D23908"/>
    <w:rsid w:val="00D3579F"/>
    <w:rsid w:val="00D51CC2"/>
    <w:rsid w:val="00DB5D71"/>
    <w:rsid w:val="00E426D9"/>
    <w:rsid w:val="00EF196C"/>
    <w:rsid w:val="00EF44C2"/>
    <w:rsid w:val="00FA7EB9"/>
    <w:rsid w:val="00FC7891"/>
    <w:rsid w:val="00FF64B9"/>
    <w:rsid w:val="02572EAD"/>
    <w:rsid w:val="39D23B4E"/>
    <w:rsid w:val="3D0B8841"/>
    <w:rsid w:val="4EBECF30"/>
    <w:rsid w:val="4F6490E2"/>
    <w:rsid w:val="57920EEC"/>
    <w:rsid w:val="604DE930"/>
    <w:rsid w:val="60F4832A"/>
    <w:rsid w:val="6167247D"/>
    <w:rsid w:val="68AB3842"/>
    <w:rsid w:val="69CCCDAC"/>
    <w:rsid w:val="6C07AF8A"/>
    <w:rsid w:val="6DDB56CD"/>
    <w:rsid w:val="6E8EF0B1"/>
    <w:rsid w:val="708C8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5124"/>
  <w15:chartTrackingRefBased/>
  <w15:docId w15:val="{9DE3EC06-9A4B-4E87-9137-F7164427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26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426D9"/>
    <w:rPr>
      <w:color w:val="808080"/>
    </w:rPr>
  </w:style>
  <w:style w:type="character" w:customStyle="1" w:styleId="normaltextrun">
    <w:name w:val="normaltextrun"/>
    <w:basedOn w:val="DefaultParagraphFont"/>
    <w:rsid w:val="007242B0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8DB"/>
    <w:rPr>
      <w:rFonts w:ascii="Segoe UI" w:eastAsia="Times New Roman" w:hAnsi="Segoe UI" w:cs="Segoe UI"/>
      <w:sz w:val="18"/>
      <w:szCs w:val="18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DB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C1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bb904aca844b4a59" Type="http://schemas.microsoft.com/office/2016/09/relationships/commentsIds" Target="commentsIds.xml"/><Relationship Id="rId3" Type="http://schemas.openxmlformats.org/officeDocument/2006/relationships/customXml" Target="../customXml/item3.xml"/><Relationship Id="Rd15aea0313724823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1395A-0083-45A0-8731-4A113D6B7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DCA2-51C8-4406-88A3-9EAD5041D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7D1B62-4219-48EB-896B-30E845A54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E34613-C039-4A0C-9E35-4F0F4804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2021-04-26T07:02:00Z</cp:lastPrinted>
  <dcterms:created xsi:type="dcterms:W3CDTF">2021-08-06T21:44:00Z</dcterms:created>
  <dcterms:modified xsi:type="dcterms:W3CDTF">2021-08-06T21:44:00Z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