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51CCE" w14:textId="2B8D4D2C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724C04D5" w14:textId="5885B1D1" w:rsidR="001E61F5" w:rsidRPr="00F548CE" w:rsidRDefault="001E61F5" w:rsidP="00F548C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61F5">
        <w:rPr>
          <w:rFonts w:asciiTheme="minorHAnsi" w:hAnsiTheme="minorHAnsi" w:cstheme="minorHAnsi"/>
          <w:b/>
          <w:sz w:val="22"/>
          <w:szCs w:val="22"/>
        </w:rPr>
        <w:t>2.</w:t>
      </w:r>
      <w:r w:rsidR="005826C0" w:rsidRPr="00760202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2607F">
        <w:rPr>
          <w:rFonts w:asciiTheme="minorHAnsi" w:hAnsiTheme="minorHAnsi" w:cstheme="minorHAnsi"/>
          <w:sz w:val="22"/>
          <w:szCs w:val="22"/>
        </w:rPr>
        <w:t>Σωστή απάντηση: (α)</w:t>
      </w:r>
    </w:p>
    <w:p w14:paraId="1B1C38D1" w14:textId="7631DF2F" w:rsidR="00D849E2" w:rsidRPr="00F548CE" w:rsidRDefault="00D849E2" w:rsidP="00F548C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48CE">
        <w:rPr>
          <w:rFonts w:asciiTheme="minorHAnsi" w:hAnsiTheme="minorHAnsi" w:cstheme="minorHAnsi"/>
          <w:sz w:val="22"/>
          <w:szCs w:val="22"/>
        </w:rPr>
        <w:t>Όταν το ελατήριο έχει το φυσικό του μήκος</w:t>
      </w:r>
      <w:r w:rsidR="00EF51F7" w:rsidRPr="00F548CE">
        <w:rPr>
          <w:rFonts w:asciiTheme="minorHAnsi" w:hAnsiTheme="minorHAnsi" w:cstheme="minorHAnsi"/>
          <w:sz w:val="22"/>
          <w:szCs w:val="22"/>
        </w:rPr>
        <w:t xml:space="preserve"> (δηλαδή όταν δεν έχει υποστεί καμία παραμόρφωση)</w:t>
      </w:r>
      <w:r w:rsidRPr="00F548CE">
        <w:rPr>
          <w:rFonts w:asciiTheme="minorHAnsi" w:hAnsiTheme="minorHAnsi" w:cstheme="minorHAnsi"/>
          <w:sz w:val="22"/>
          <w:szCs w:val="22"/>
        </w:rPr>
        <w:t xml:space="preserve">, δεν ασκεί δύναμη, συνεπώς η επιλογή (β) απορρίπτεται. </w:t>
      </w:r>
    </w:p>
    <w:p w14:paraId="3E93927E" w14:textId="02A45D32" w:rsidR="00D849E2" w:rsidRPr="00F548CE" w:rsidRDefault="00D849E2" w:rsidP="00F548C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48CE">
        <w:rPr>
          <w:rFonts w:asciiTheme="minorHAnsi" w:hAnsiTheme="minorHAnsi" w:cstheme="minorHAnsi"/>
          <w:sz w:val="22"/>
          <w:szCs w:val="22"/>
        </w:rPr>
        <w:t>Σε κάθε άλλη περίπτωση, η δύναμη του ελατηρίου τείνει να το επαναφέρει στο φυσικό του μήκος. Στην περίπτωση (γ), θα έπρεπε λοιπόν να έχει φορά προς τα αριστερά. Η μόνη ορθή επιλογή είναι τελικά η (α).</w:t>
      </w:r>
    </w:p>
    <w:p w14:paraId="672A6659" w14:textId="1912FF13" w:rsidR="00D849E2" w:rsidRPr="00F548CE" w:rsidRDefault="00D849E2" w:rsidP="00F548CE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259D5032" w:rsidR="00D849E2" w:rsidRPr="00F548CE" w:rsidRDefault="00D849E2" w:rsidP="00F548C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D6B04F" w14:textId="09B687CB" w:rsidR="005826C0" w:rsidRDefault="005826C0" w:rsidP="002E10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C07E512" w14:textId="50199C63" w:rsidR="007B1A07" w:rsidRPr="00D2607F" w:rsidRDefault="00D35AA4" w:rsidP="007B1A0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2.2</w:t>
      </w:r>
      <w:bookmarkStart w:id="0" w:name="_GoBack"/>
      <w:bookmarkEnd w:id="0"/>
      <w:r w:rsidR="007B1A07" w:rsidRPr="00D2607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607F" w:rsidRPr="00D2607F">
        <w:rPr>
          <w:rFonts w:asciiTheme="minorHAnsi" w:hAnsiTheme="minorHAnsi" w:cstheme="minorHAnsi"/>
          <w:sz w:val="22"/>
          <w:szCs w:val="22"/>
        </w:rPr>
        <w:t>Σωστή απάντηση:</w:t>
      </w:r>
      <w:r w:rsidR="007B1A07" w:rsidRPr="00D2607F">
        <w:rPr>
          <w:rFonts w:asciiTheme="minorHAnsi" w:hAnsiTheme="minorHAnsi" w:cstheme="minorHAnsi"/>
          <w:sz w:val="22"/>
          <w:szCs w:val="22"/>
        </w:rPr>
        <w:t xml:space="preserve"> (</w:t>
      </w:r>
      <w:r w:rsidR="00D2607F">
        <w:rPr>
          <w:rFonts w:asciiTheme="minorHAnsi" w:hAnsiTheme="minorHAnsi" w:cstheme="minorHAnsi"/>
          <w:sz w:val="22"/>
          <w:szCs w:val="22"/>
        </w:rPr>
        <w:t>β</w:t>
      </w:r>
      <w:r w:rsidR="007B1A07" w:rsidRPr="00D2607F">
        <w:rPr>
          <w:rFonts w:asciiTheme="minorHAnsi" w:hAnsiTheme="minorHAnsi" w:cstheme="minorHAnsi"/>
          <w:sz w:val="22"/>
          <w:szCs w:val="22"/>
        </w:rPr>
        <w:t>)</w:t>
      </w:r>
    </w:p>
    <w:p w14:paraId="45EBA121" w14:textId="3928806B" w:rsidR="007B1A07" w:rsidRPr="00760202" w:rsidRDefault="007B1A07" w:rsidP="007B1A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07F">
        <w:rPr>
          <w:rFonts w:asciiTheme="minorHAnsi" w:hAnsiTheme="minorHAnsi" w:cstheme="minorHAnsi"/>
          <w:sz w:val="22"/>
          <w:szCs w:val="22"/>
        </w:rPr>
        <w:t xml:space="preserve">Το σώμα </w:t>
      </w:r>
      <w:r w:rsidRPr="00760202">
        <w:rPr>
          <w:rFonts w:asciiTheme="minorHAnsi" w:hAnsiTheme="minorHAnsi" w:cstheme="minorHAnsi"/>
          <w:sz w:val="22"/>
          <w:szCs w:val="22"/>
        </w:rPr>
        <w:t>κινείται οριζόντια με σταθερή επιτάχυνση οπότε σύμφωνα με τον 2</w:t>
      </w:r>
      <w:r w:rsidRPr="00760202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760202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Pr="00760202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D2607F" w:rsidRPr="00760202">
        <w:rPr>
          <w:rFonts w:asciiTheme="minorHAnsi" w:hAnsiTheme="minorHAnsi" w:cstheme="minorHAnsi"/>
          <w:sz w:val="22"/>
          <w:szCs w:val="22"/>
        </w:rPr>
        <w:t>:</w:t>
      </w:r>
      <w:r w:rsidRPr="0076020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9154AA" w14:textId="77777777" w:rsidR="007B1A07" w:rsidRPr="00760202" w:rsidRDefault="00D35AA4" w:rsidP="007B1A0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=ma</m:t>
        </m:r>
      </m:oMath>
      <w:r w:rsidR="007B1A07" w:rsidRPr="00760202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1169EA42" w14:textId="145BF632" w:rsidR="007B1A07" w:rsidRPr="00760202" w:rsidRDefault="007B1A07" w:rsidP="007B1A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0202">
        <w:rPr>
          <w:rFonts w:asciiTheme="minorHAnsi" w:hAnsiTheme="minorHAnsi" w:cstheme="minorHAnsi"/>
          <w:sz w:val="22"/>
          <w:szCs w:val="22"/>
        </w:rPr>
        <w:t xml:space="preserve">Οι δυνάμεις που ασκούνται στο σώμα </w:t>
      </w:r>
      <w:r w:rsidR="00AD0DB2" w:rsidRPr="00760202">
        <w:rPr>
          <w:rFonts w:asciiTheme="minorHAnsi" w:hAnsiTheme="minorHAnsi" w:cstheme="minorHAnsi"/>
          <w:sz w:val="22"/>
          <w:szCs w:val="22"/>
        </w:rPr>
        <w:t xml:space="preserve">κατά </w:t>
      </w:r>
      <w:r w:rsidRPr="00760202">
        <w:rPr>
          <w:rFonts w:asciiTheme="minorHAnsi" w:hAnsiTheme="minorHAnsi" w:cstheme="minorHAnsi"/>
          <w:sz w:val="22"/>
          <w:szCs w:val="22"/>
        </w:rPr>
        <w:t xml:space="preserve">τον οριζόντιο άξονα είναι η οριζόντια συνιστώσα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760202">
        <w:rPr>
          <w:rFonts w:asciiTheme="minorHAnsi" w:hAnsiTheme="minorHAnsi" w:cstheme="minorHAnsi"/>
          <w:sz w:val="22"/>
          <w:szCs w:val="22"/>
        </w:rPr>
        <w:t xml:space="preserve">της δύναμης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F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760202">
        <w:rPr>
          <w:rFonts w:asciiTheme="minorHAnsi" w:hAnsiTheme="minorHAnsi" w:cstheme="minorHAnsi"/>
          <w:sz w:val="22"/>
          <w:szCs w:val="22"/>
        </w:rPr>
        <w:t xml:space="preserve"> και η τριβή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</m:oMath>
      <w:r w:rsidRPr="00760202">
        <w:rPr>
          <w:rFonts w:asciiTheme="minorHAnsi" w:hAnsiTheme="minorHAnsi" w:cstheme="minorHAnsi"/>
          <w:sz w:val="22"/>
          <w:szCs w:val="22"/>
        </w:rPr>
        <w:t xml:space="preserve"> (η οποία έχει φορά αντίθετη σε αυτή της κίνησης του σώματος).</w:t>
      </w:r>
    </w:p>
    <w:p w14:paraId="274C9A0E" w14:textId="6AFC0D9D" w:rsidR="007B1A07" w:rsidRPr="00760202" w:rsidRDefault="007B1A07" w:rsidP="007602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0202">
        <w:rPr>
          <w:rFonts w:asciiTheme="minorHAnsi" w:hAnsiTheme="minorHAnsi" w:cstheme="minorHAnsi"/>
          <w:sz w:val="22"/>
          <w:szCs w:val="22"/>
        </w:rPr>
        <w:t>Άρα</w:t>
      </w:r>
      <w:r w:rsidR="00AD0DB2" w:rsidRPr="00760202">
        <w:rPr>
          <w:rFonts w:asciiTheme="minorHAnsi" w:hAnsiTheme="minorHAnsi" w:cstheme="minorHAnsi"/>
          <w:sz w:val="22"/>
          <w:szCs w:val="22"/>
        </w:rPr>
        <w:t>,</w:t>
      </w:r>
      <w:r w:rsidRPr="00760202">
        <w:rPr>
          <w:rFonts w:asciiTheme="minorHAnsi" w:hAnsiTheme="minorHAnsi" w:cstheme="minorHAnsi"/>
          <w:sz w:val="22"/>
          <w:szCs w:val="22"/>
        </w:rPr>
        <w:t xml:space="preserve"> για τον οριζόντιο άξονα ισχύει ότι:</w:t>
      </w:r>
    </w:p>
    <w:p w14:paraId="40BEC7C7" w14:textId="77777777" w:rsidR="007B1A07" w:rsidRPr="00760202" w:rsidRDefault="007B1A07" w:rsidP="007B1A0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ολ 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-T</m:t>
        </m:r>
      </m:oMath>
      <w:r w:rsidRPr="00760202">
        <w:rPr>
          <w:rFonts w:asciiTheme="minorHAnsi" w:hAnsiTheme="minorHAnsi" w:cstheme="minorHAnsi"/>
          <w:sz w:val="22"/>
          <w:szCs w:val="22"/>
        </w:rPr>
        <w:t xml:space="preserve"> (2)</w:t>
      </w:r>
    </w:p>
    <w:p w14:paraId="7202FC13" w14:textId="77777777" w:rsidR="007B1A07" w:rsidRPr="00760202" w:rsidRDefault="007B1A07" w:rsidP="007B1A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0202">
        <w:rPr>
          <w:rFonts w:asciiTheme="minorHAnsi" w:hAnsiTheme="minorHAnsi" w:cstheme="minorHAnsi"/>
          <w:sz w:val="22"/>
          <w:szCs w:val="22"/>
        </w:rPr>
        <w:t>Την οριζόντια συνιστώσα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</m:oMath>
      <w:r w:rsidRPr="00760202">
        <w:rPr>
          <w:rFonts w:asciiTheme="minorHAnsi" w:hAnsiTheme="minorHAnsi" w:cstheme="minorHAnsi"/>
          <w:sz w:val="22"/>
          <w:szCs w:val="22"/>
        </w:rPr>
        <w:t xml:space="preserve"> της δύναμης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 w:rsidRPr="00760202">
        <w:rPr>
          <w:rFonts w:asciiTheme="minorHAnsi" w:hAnsiTheme="minorHAnsi" w:cstheme="minorHAnsi"/>
          <w:sz w:val="22"/>
          <w:szCs w:val="22"/>
        </w:rPr>
        <w:t xml:space="preserve"> την υπολογίζουμε με ανάλυση της ως:</w:t>
      </w:r>
    </w:p>
    <w:p w14:paraId="778D5C7C" w14:textId="77777777" w:rsidR="007B1A07" w:rsidRPr="00760202" w:rsidRDefault="00D35AA4" w:rsidP="007B1A0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=F∙συν30°</m:t>
        </m:r>
      </m:oMath>
      <w:r w:rsidR="007B1A07" w:rsidRPr="00760202">
        <w:rPr>
          <w:rFonts w:asciiTheme="minorHAnsi" w:hAnsiTheme="minorHAnsi" w:cstheme="minorHAnsi"/>
          <w:sz w:val="22"/>
          <w:szCs w:val="22"/>
        </w:rPr>
        <w:t xml:space="preserve"> (3)</w:t>
      </w:r>
    </w:p>
    <w:p w14:paraId="0521FD5B" w14:textId="00981676" w:rsidR="007B1A07" w:rsidRPr="00760202" w:rsidRDefault="007B1A07" w:rsidP="007B1A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0202">
        <w:rPr>
          <w:rFonts w:asciiTheme="minorHAnsi" w:hAnsiTheme="minorHAnsi" w:cstheme="minorHAnsi"/>
          <w:sz w:val="22"/>
          <w:szCs w:val="22"/>
        </w:rPr>
        <w:t>Άρα</w:t>
      </w:r>
      <w:r w:rsidR="00AD0DB2" w:rsidRPr="00760202">
        <w:rPr>
          <w:rFonts w:asciiTheme="minorHAnsi" w:hAnsiTheme="minorHAnsi" w:cstheme="minorHAnsi"/>
          <w:sz w:val="22"/>
          <w:szCs w:val="22"/>
        </w:rPr>
        <w:t>,</w:t>
      </w:r>
      <w:r w:rsidRPr="00760202">
        <w:rPr>
          <w:rFonts w:asciiTheme="minorHAnsi" w:hAnsiTheme="minorHAnsi" w:cstheme="minorHAnsi"/>
          <w:sz w:val="22"/>
          <w:szCs w:val="22"/>
        </w:rPr>
        <w:t xml:space="preserve"> αν στη σχέση (2) αντικαταστήσουμε την (1) και την (3)</w:t>
      </w:r>
      <w:r w:rsidR="00AD0DB2" w:rsidRPr="00760202">
        <w:rPr>
          <w:rFonts w:asciiTheme="minorHAnsi" w:hAnsiTheme="minorHAnsi" w:cstheme="minorHAnsi"/>
          <w:sz w:val="22"/>
          <w:szCs w:val="22"/>
        </w:rPr>
        <w:t>,</w:t>
      </w:r>
      <w:r w:rsidRPr="00760202">
        <w:rPr>
          <w:rFonts w:asciiTheme="minorHAnsi" w:hAnsiTheme="minorHAnsi" w:cstheme="minorHAnsi"/>
          <w:sz w:val="22"/>
          <w:szCs w:val="22"/>
        </w:rPr>
        <w:t xml:space="preserve"> προκύπτει </w:t>
      </w:r>
    </w:p>
    <w:p w14:paraId="04014CBA" w14:textId="77777777" w:rsidR="007B1A07" w:rsidRPr="00760202" w:rsidRDefault="007B1A07" w:rsidP="007B1A0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ma=F∙συν30°-T</m:t>
          </m:r>
        </m:oMath>
      </m:oMathPara>
    </w:p>
    <w:p w14:paraId="40E925AE" w14:textId="77777777" w:rsidR="007B1A07" w:rsidRPr="00760202" w:rsidRDefault="007B1A07" w:rsidP="007B1A0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T=F∙συν30°-ma</m:t>
          </m:r>
        </m:oMath>
      </m:oMathPara>
    </w:p>
    <w:p w14:paraId="021D5D7E" w14:textId="30278605" w:rsidR="007B1A07" w:rsidRDefault="00790043" w:rsidP="007B1A07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00760202">
        <w:rPr>
          <w:rFonts w:asciiTheme="minorHAnsi" w:hAnsiTheme="minorHAnsi" w:cstheme="minorHAnsi"/>
          <w:sz w:val="22"/>
          <w:szCs w:val="22"/>
        </w:rPr>
        <w:t>Στο σχήμα που ακολουθεί έχει σχεδιαστεί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B1A07" w:rsidRPr="00D2607F">
        <w:rPr>
          <w:rFonts w:asciiTheme="minorHAnsi" w:hAnsiTheme="minorHAnsi" w:cstheme="minorHAnsi"/>
          <w:sz w:val="22"/>
          <w:szCs w:val="22"/>
        </w:rPr>
        <w:t>η τριβή</w:t>
      </w:r>
      <w:r>
        <w:rPr>
          <w:rFonts w:asciiTheme="minorHAnsi" w:hAnsiTheme="minorHAnsi" w:cstheme="minorBidi"/>
          <w:sz w:val="22"/>
          <w:szCs w:val="22"/>
        </w:rPr>
        <w:t>:</w:t>
      </w:r>
    </w:p>
    <w:p w14:paraId="3B986272" w14:textId="1E5E5440" w:rsidR="007B1A07" w:rsidRDefault="00790043" w:rsidP="00760202">
      <w:pPr>
        <w:spacing w:line="360" w:lineRule="auto"/>
        <w:jc w:val="center"/>
        <w:rPr>
          <w:rFonts w:asciiTheme="minorHAnsi" w:hAnsiTheme="minorHAnsi" w:cstheme="minorBidi"/>
          <w:i/>
          <w:iCs/>
          <w:sz w:val="22"/>
          <w:szCs w:val="22"/>
        </w:rPr>
      </w:pPr>
      <w:r w:rsidRPr="00D2607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23D2E1AF" wp14:editId="6C28C685">
                <wp:extent cx="1995805" cy="937895"/>
                <wp:effectExtent l="0" t="38100" r="4445" b="90805"/>
                <wp:docPr id="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805" cy="937895"/>
                          <a:chOff x="0" y="0"/>
                          <a:chExt cx="1995695" cy="937758"/>
                        </a:xfrm>
                      </wpg:grpSpPr>
                      <wpg:grpSp>
                        <wpg:cNvPr id="2" name="Group 30"/>
                        <wpg:cNvGrpSpPr/>
                        <wpg:grpSpPr>
                          <a:xfrm>
                            <a:off x="0" y="0"/>
                            <a:ext cx="1769584" cy="928316"/>
                            <a:chOff x="0" y="0"/>
                            <a:chExt cx="1769584" cy="928316"/>
                          </a:xfrm>
                        </wpg:grpSpPr>
                        <wpg:grpSp>
                          <wpg:cNvPr id="3" name="Group 34"/>
                          <wpg:cNvGrpSpPr/>
                          <wpg:grpSpPr>
                            <a:xfrm>
                              <a:off x="0" y="0"/>
                              <a:ext cx="1714500" cy="928316"/>
                              <a:chOff x="0" y="0"/>
                              <a:chExt cx="1714500" cy="928316"/>
                            </a:xfrm>
                          </wpg:grpSpPr>
                          <wpg:grpSp>
                            <wpg:cNvPr id="4" name="Group 41"/>
                            <wpg:cNvGrpSpPr/>
                            <wpg:grpSpPr>
                              <a:xfrm>
                                <a:off x="0" y="0"/>
                                <a:ext cx="1714500" cy="928316"/>
                                <a:chOff x="0" y="0"/>
                                <a:chExt cx="1714500" cy="928316"/>
                              </a:xfrm>
                            </wpg:grpSpPr>
                            <wps:wsp>
                              <wps:cNvPr id="5" name="Straight Connector 45"/>
                              <wps:cNvCnPr/>
                              <wps:spPr>
                                <a:xfrm>
                                  <a:off x="19050" y="915616"/>
                                  <a:ext cx="1695450" cy="127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Rectangle 46"/>
                              <wps:cNvSpPr/>
                              <wps:spPr>
                                <a:xfrm>
                                  <a:off x="857250" y="566366"/>
                                  <a:ext cx="357808" cy="357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Straight Connector 48"/>
                              <wps:cNvCnPr/>
                              <wps:spPr>
                                <a:xfrm>
                                  <a:off x="0" y="755839"/>
                                  <a:ext cx="121221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Arrow Connector 49"/>
                              <wps:cNvCnPr/>
                              <wps:spPr>
                                <a:xfrm flipH="1" flipV="1">
                                  <a:off x="270902" y="0"/>
                                  <a:ext cx="773490" cy="75117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1354" y="64716"/>
                                <a:ext cx="28575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2E3242" w14:textId="77777777" w:rsidR="00790043" w:rsidRDefault="00790043" w:rsidP="00790043">
                                  <w:pP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1" name="Straight Arrow Connector 38"/>
                          <wps:cNvCnPr/>
                          <wps:spPr>
                            <a:xfrm>
                              <a:off x="1049584" y="759557"/>
                              <a:ext cx="720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5190" y="565648"/>
                            <a:ext cx="230505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A4457" w14:textId="77777777" w:rsidR="00790043" w:rsidRDefault="00790043" w:rsidP="00790043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</w:rPr>
                                <w:t>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2E1AF" id="_x0000_s1037" style="width:157.15pt;height:73.85pt;mso-position-horizontal-relative:char;mso-position-vertical-relative:line" coordsize="19956,9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">
                <v:group id="Group 30" o:spid="_x0000_s1038" style="position:absolute;width:17695;height:9283" coordsize="17695,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34" o:spid="_x0000_s1039" style="position:absolute;width:17145;height:9283" coordsize="17145,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41" o:spid="_x0000_s1040" style="position:absolute;width:17145;height:9283" coordsize="17145,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Straight Connector 45" o:spid="_x0000_s1041" style="position:absolute;visibility:visible;mso-wrap-style:square" from="190,9156" to="17145,9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" strokecolor="black [3213]" strokeweight=".5pt">
                        <v:stroke joinstyle="miter"/>
                        <v:shadow on="t" color="black" opacity="26214f" origin="-.5,-.5" offset=".74836mm,.74836mm"/>
                      </v:line>
                      <v:rect id="Rectangle 46" o:spid="_x0000_s1042" style="position:absolute;left:8572;top:5663;width:3578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" fillcolor="#e7e6e6 [3214]" strokecolor="black [3213]" strokeweight="1pt"/>
                      <v:line id="Straight Connector 48" o:spid="_x0000_s1043" style="position:absolute;visibility:visible;mso-wrap-style:square" from="0,7558" to="12122,7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" strokecolor="black [3213]" strokeweight=".5pt">
                        <v:stroke dashstyle="dash" joinstyle="miter"/>
                      </v:line>
                      <v:shape id="Straight Arrow Connector 49" o:spid="_x0000_s1044" type="#_x0000_t32" style="position:absolute;left:2709;width:7734;height:751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" strokecolor="black [3213]" strokeweight=".5pt">
                        <v:stroke endarrow="block" joinstyle="miter"/>
                      </v:shape>
                    </v:group>
                    <v:shape id="Text Box 2" o:spid="_x0000_s1045" type="#_x0000_t202" style="position:absolute;left:4913;top:647;width:2858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    <v:textbox style="mso-fit-shape-to-text:t">
                        <w:txbxContent>
                          <w:p w14:paraId="0C2E3242" w14:textId="77777777" w:rsidR="00790043" w:rsidRDefault="00790043" w:rsidP="00790043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Straight Arrow Connector 38" o:spid="_x0000_s1046" type="#_x0000_t32" style="position:absolute;left:10495;top:7595;width:7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" strokecolor="black [3200]" strokeweight=".5pt">
                    <v:stroke endarrow="block" joinstyle="miter"/>
                  </v:shape>
                </v:group>
                <v:shape id="Text Box 2" o:spid="_x0000_s1047" type="#_x0000_t202" style="position:absolute;left:17651;top:5656;width:2305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443A4457" w14:textId="77777777" w:rsidR="00790043" w:rsidRDefault="00790043" w:rsidP="00790043">
                        <w:pPr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</w:rPr>
                          <w:t>Τ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0587AE" w14:textId="77777777" w:rsidR="007B1A07" w:rsidRDefault="007B1A07" w:rsidP="007B1A07">
      <w:pPr>
        <w:spacing w:line="360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</w:p>
    <w:p w14:paraId="6A05A809" w14:textId="77777777" w:rsidR="00A623EB" w:rsidRPr="003B24A6" w:rsidRDefault="00A623EB" w:rsidP="002E10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A623EB" w:rsidRPr="003B24A6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A34FD"/>
    <w:rsid w:val="000D5B72"/>
    <w:rsid w:val="00106CA7"/>
    <w:rsid w:val="00197256"/>
    <w:rsid w:val="001C37C7"/>
    <w:rsid w:val="001E61F5"/>
    <w:rsid w:val="002A3C92"/>
    <w:rsid w:val="002E1008"/>
    <w:rsid w:val="00300BBC"/>
    <w:rsid w:val="00303F18"/>
    <w:rsid w:val="003B24A6"/>
    <w:rsid w:val="004E19B0"/>
    <w:rsid w:val="005826C0"/>
    <w:rsid w:val="005C7B46"/>
    <w:rsid w:val="006F2433"/>
    <w:rsid w:val="006F37C1"/>
    <w:rsid w:val="00760202"/>
    <w:rsid w:val="00790043"/>
    <w:rsid w:val="007B1A07"/>
    <w:rsid w:val="007C1889"/>
    <w:rsid w:val="0091547C"/>
    <w:rsid w:val="009270CB"/>
    <w:rsid w:val="00980438"/>
    <w:rsid w:val="009A1BB6"/>
    <w:rsid w:val="009D6800"/>
    <w:rsid w:val="009E6AFF"/>
    <w:rsid w:val="00A623EB"/>
    <w:rsid w:val="00AD0DB2"/>
    <w:rsid w:val="00AD4960"/>
    <w:rsid w:val="00B71C34"/>
    <w:rsid w:val="00C37818"/>
    <w:rsid w:val="00D12564"/>
    <w:rsid w:val="00D2607F"/>
    <w:rsid w:val="00D35AA4"/>
    <w:rsid w:val="00D849E2"/>
    <w:rsid w:val="00DB5E07"/>
    <w:rsid w:val="00EC0EA2"/>
    <w:rsid w:val="00EF51F7"/>
    <w:rsid w:val="00F548CE"/>
    <w:rsid w:val="00F57D89"/>
    <w:rsid w:val="115544E5"/>
    <w:rsid w:val="14B1F1C0"/>
    <w:rsid w:val="1628746A"/>
    <w:rsid w:val="20C319A3"/>
    <w:rsid w:val="2F680CAE"/>
    <w:rsid w:val="3228A8B8"/>
    <w:rsid w:val="3A636972"/>
    <w:rsid w:val="3D1E6FA7"/>
    <w:rsid w:val="56A7F687"/>
    <w:rsid w:val="5AF8FE98"/>
    <w:rsid w:val="6367B08E"/>
    <w:rsid w:val="669F5150"/>
    <w:rsid w:val="66BDC71C"/>
    <w:rsid w:val="6BC29A0A"/>
    <w:rsid w:val="6FF09543"/>
    <w:rsid w:val="785D85C3"/>
    <w:rsid w:val="7998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9825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D496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80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4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438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438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4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438"/>
    <w:rPr>
      <w:rFonts w:ascii="Segoe UI" w:eastAsia="Times New Roman" w:hAnsi="Segoe UI" w:cs="Segoe UI"/>
      <w:sz w:val="18"/>
      <w:szCs w:val="18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2EDBB-CF03-4AE7-BCC2-49779EFA2B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5F42CD-397E-4A6E-9E57-67D2FCFBFE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33E824-2E61-4A37-8626-C6B458119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2021-07-27T14:04:00Z</cp:lastPrinted>
  <dcterms:created xsi:type="dcterms:W3CDTF">2021-08-06T21:43:00Z</dcterms:created>
  <dcterms:modified xsi:type="dcterms:W3CDTF">2021-08-07T15:19:00Z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