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24D4914B" w14:textId="5DE718B2" w:rsidR="003C2434" w:rsidRPr="00C86BA6" w:rsidRDefault="00C77236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</w:t>
      </w:r>
      <w:r w:rsidR="005826C0" w:rsidRPr="00C86BA6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3C2434">
        <w:rPr>
          <w:rFonts w:asciiTheme="minorHAnsi" w:hAnsiTheme="minorHAnsi" w:cstheme="minorHAnsi"/>
          <w:sz w:val="22"/>
          <w:szCs w:val="22"/>
        </w:rPr>
        <w:t>Σωστή απάντηση</w:t>
      </w:r>
      <w:r>
        <w:rPr>
          <w:rFonts w:asciiTheme="minorHAnsi" w:hAnsiTheme="minorHAnsi" w:cstheme="minorHAnsi"/>
          <w:sz w:val="22"/>
          <w:szCs w:val="22"/>
        </w:rPr>
        <w:t>:</w:t>
      </w:r>
      <w:r w:rsidR="003C2434">
        <w:rPr>
          <w:rFonts w:asciiTheme="minorHAnsi" w:hAnsiTheme="minorHAnsi" w:cstheme="minorHAnsi"/>
          <w:sz w:val="22"/>
          <w:szCs w:val="22"/>
        </w:rPr>
        <w:t xml:space="preserve"> (β</w:t>
      </w:r>
      <w:r w:rsidR="003C2434" w:rsidRPr="00C86BA6">
        <w:rPr>
          <w:rFonts w:asciiTheme="minorHAnsi" w:hAnsiTheme="minorHAnsi" w:cstheme="minorHAnsi"/>
          <w:sz w:val="22"/>
          <w:szCs w:val="22"/>
        </w:rPr>
        <w:t>)</w:t>
      </w:r>
    </w:p>
    <w:p w14:paraId="73B393F7" w14:textId="357E0A2F" w:rsidR="00DD3DC6" w:rsidRPr="00C77236" w:rsidRDefault="00F200A3" w:rsidP="002E6D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7236">
        <w:rPr>
          <w:rFonts w:asciiTheme="minorHAnsi" w:hAnsiTheme="minorHAnsi" w:cstheme="minorHAnsi"/>
          <w:sz w:val="22"/>
          <w:szCs w:val="22"/>
        </w:rPr>
        <w:t xml:space="preserve">Το δεδομένο </w:t>
      </w:r>
      <w:r w:rsidR="003C2434" w:rsidRPr="00C77236">
        <w:rPr>
          <w:rFonts w:asciiTheme="minorHAnsi" w:hAnsiTheme="minorHAnsi" w:cstheme="minorHAnsi"/>
          <w:sz w:val="22"/>
          <w:szCs w:val="22"/>
        </w:rPr>
        <w:t xml:space="preserve">ότι </w:t>
      </w:r>
      <w:r w:rsidR="006C34C9" w:rsidRPr="00C77236">
        <w:rPr>
          <w:rFonts w:asciiTheme="minorHAnsi" w:hAnsiTheme="minorHAnsi" w:cstheme="minorHAnsi"/>
          <w:sz w:val="22"/>
          <w:szCs w:val="22"/>
        </w:rPr>
        <w:t xml:space="preserve">ο ανελκυστήρας </w:t>
      </w:r>
      <w:r w:rsidRPr="00C77236">
        <w:rPr>
          <w:rFonts w:asciiTheme="minorHAnsi" w:hAnsiTheme="minorHAnsi" w:cstheme="minorHAnsi"/>
          <w:sz w:val="22"/>
          <w:szCs w:val="22"/>
        </w:rPr>
        <w:t xml:space="preserve">κινείται με </w:t>
      </w:r>
      <w:r w:rsidR="00DD3DC6" w:rsidRPr="00C77236">
        <w:rPr>
          <w:rFonts w:asciiTheme="minorHAnsi" w:hAnsiTheme="minorHAnsi" w:cstheme="minorHAnsi"/>
          <w:sz w:val="22"/>
          <w:szCs w:val="22"/>
        </w:rPr>
        <w:t xml:space="preserve">σταθερή επιτάχυνση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</m:oMath>
      <w:r w:rsidR="00DD3DC6" w:rsidRPr="00C77236">
        <w:rPr>
          <w:rFonts w:asciiTheme="minorHAnsi" w:hAnsiTheme="minorHAnsi" w:cstheme="minorHAnsi"/>
          <w:sz w:val="22"/>
          <w:szCs w:val="22"/>
        </w:rPr>
        <w:t xml:space="preserve"> προς τα πάνω, ξεκινώντας από την ηρεμία</w:t>
      </w:r>
      <w:r w:rsidR="003C2434" w:rsidRPr="00C77236">
        <w:rPr>
          <w:rFonts w:asciiTheme="minorHAnsi" w:hAnsiTheme="minorHAnsi" w:cstheme="minorHAnsi"/>
          <w:sz w:val="22"/>
          <w:szCs w:val="22"/>
        </w:rPr>
        <w:t>,</w:t>
      </w:r>
      <w:r w:rsidR="00DD3DC6" w:rsidRPr="00C77236">
        <w:rPr>
          <w:rFonts w:asciiTheme="minorHAnsi" w:hAnsiTheme="minorHAnsi" w:cstheme="minorHAnsi"/>
          <w:sz w:val="22"/>
          <w:szCs w:val="22"/>
        </w:rPr>
        <w:t xml:space="preserve"> μας βοηθάει να υπολογίσουμε την επιτάχυνση του.</w:t>
      </w:r>
    </w:p>
    <w:p w14:paraId="4B406071" w14:textId="77777777" w:rsidR="00DD3DC6" w:rsidRPr="00C77236" w:rsidRDefault="00DD3DC6" w:rsidP="00C86BA6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 xml:space="preserve">Δυ= 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a</m:t>
          </m:r>
          <m:r>
            <w:rPr>
              <w:rFonts w:ascii="Cambria Math" w:hAnsi="Cambria Math" w:cstheme="minorHAnsi"/>
              <w:sz w:val="22"/>
              <w:szCs w:val="22"/>
            </w:rPr>
            <m:t>∙Δ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t</m:t>
          </m:r>
        </m:oMath>
      </m:oMathPara>
    </w:p>
    <w:p w14:paraId="7FC0B6AC" w14:textId="197D3499" w:rsidR="00DD3DC6" w:rsidRPr="00C77236" w:rsidRDefault="00DD3DC6" w:rsidP="00DD3DC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77236">
        <w:rPr>
          <w:rFonts w:asciiTheme="minorHAnsi" w:hAnsiTheme="minorHAnsi" w:cstheme="minorHAnsi"/>
          <w:sz w:val="22"/>
          <w:szCs w:val="22"/>
        </w:rPr>
        <w:t xml:space="preserve">ή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w:br/>
        </m:r>
      </m:oMath>
      <m:oMathPara>
        <m:oMath>
          <m:r>
            <w:rPr>
              <w:rFonts w:ascii="Cambria Math" w:hAnsi="Cambria Math" w:cstheme="minorHAnsi"/>
              <w:sz w:val="22"/>
              <w:szCs w:val="22"/>
            </w:rPr>
            <m:t xml:space="preserve"> 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a</m:t>
          </m:r>
          <m: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 xml:space="preserve"> Δυ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Δ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t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10</m:t>
              </m:r>
            </m:den>
          </m:f>
          <m:f>
            <m:f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=0,2 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63F269D2" w14:textId="3F597D9F" w:rsidR="00DD3DC6" w:rsidRPr="00C77236" w:rsidRDefault="00DD3DC6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77236">
        <w:rPr>
          <w:rFonts w:asciiTheme="minorHAnsi" w:hAnsiTheme="minorHAnsi" w:cstheme="minorHAnsi"/>
          <w:sz w:val="22"/>
          <w:szCs w:val="22"/>
        </w:rPr>
        <w:t>Σύμφωνα με το 2</w:t>
      </w:r>
      <w:r w:rsidR="00F200A3" w:rsidRPr="00C77236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F200A3" w:rsidRPr="00C77236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="00F200A3" w:rsidRPr="00C77236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Pr="00C77236">
        <w:rPr>
          <w:rFonts w:asciiTheme="minorHAnsi" w:hAnsiTheme="minorHAnsi" w:cstheme="minorHAnsi"/>
          <w:sz w:val="22"/>
          <w:szCs w:val="22"/>
        </w:rPr>
        <w:t>:</w:t>
      </w:r>
    </w:p>
    <w:p w14:paraId="65D285D0" w14:textId="674E5915" w:rsidR="00DD3DC6" w:rsidRPr="00C77236" w:rsidRDefault="00DD3DC6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F-m</m:t>
          </m:r>
          <m:r>
            <w:rPr>
              <w:rFonts w:ascii="Cambria Math" w:hAnsi="Cambria Math" w:cstheme="minorHAnsi"/>
              <w:sz w:val="22"/>
              <w:szCs w:val="22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</w:rPr>
            <m:t>g=m</m:t>
          </m:r>
          <m:r>
            <w:rPr>
              <w:rFonts w:ascii="Cambria Math" w:hAnsi="Cambria Math" w:cstheme="minorHAnsi"/>
              <w:sz w:val="22"/>
              <w:szCs w:val="22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</w:rPr>
            <m:t>a</m:t>
          </m:r>
        </m:oMath>
      </m:oMathPara>
    </w:p>
    <w:p w14:paraId="58646550" w14:textId="77777777" w:rsidR="00DD3DC6" w:rsidRPr="00C77236" w:rsidRDefault="00DD3DC6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77236">
        <w:rPr>
          <w:rFonts w:asciiTheme="minorHAnsi" w:hAnsiTheme="minorHAnsi" w:cstheme="minorHAnsi"/>
          <w:sz w:val="22"/>
          <w:szCs w:val="22"/>
        </w:rPr>
        <w:t>ή</w:t>
      </w:r>
    </w:p>
    <w:p w14:paraId="1E8F855B" w14:textId="5C8ECE7E" w:rsidR="00DD3DC6" w:rsidRPr="00C77236" w:rsidRDefault="00DD3DC6" w:rsidP="00DD3DC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F=m</m:t>
          </m:r>
          <m:r>
            <w:rPr>
              <w:rFonts w:ascii="Cambria Math" w:hAnsi="Cambria Math" w:cstheme="minorHAnsi"/>
              <w:sz w:val="22"/>
              <w:szCs w:val="22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</w:rPr>
            <m:t>a+ m</m:t>
          </m:r>
          <m:r>
            <w:rPr>
              <w:rFonts w:ascii="Cambria Math" w:hAnsi="Cambria Math" w:cstheme="minorHAnsi"/>
              <w:sz w:val="22"/>
              <w:szCs w:val="22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</w:rPr>
            <m:t>g=</m:t>
          </m:r>
          <m:r>
            <w:rPr>
              <w:rFonts w:ascii="Cambria Math" w:hAnsi="Cambria Math" w:cstheme="minorHAnsi"/>
              <w:sz w:val="22"/>
              <w:szCs w:val="22"/>
            </w:rPr>
            <m:t>m∙</m:t>
          </m:r>
          <m:r>
            <w:rPr>
              <w:rFonts w:ascii="Cambria Math" w:hAnsi="Cambria Math" w:cstheme="minorHAnsi"/>
              <w:sz w:val="22"/>
              <w:szCs w:val="22"/>
            </w:rPr>
            <m:t>(</m:t>
          </m:r>
          <m:r>
            <w:rPr>
              <w:rFonts w:ascii="Cambria Math" w:hAnsi="Cambria Math" w:cstheme="minorHAnsi"/>
              <w:sz w:val="22"/>
              <w:szCs w:val="22"/>
            </w:rPr>
            <m:t>a+ g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)= </m:t>
          </m:r>
          <m:r>
            <w:rPr>
              <w:rFonts w:ascii="Cambria Math" w:hAnsi="Cambria Math" w:cstheme="minorHAnsi"/>
              <w:sz w:val="22"/>
              <w:szCs w:val="22"/>
            </w:rPr>
            <m:t>5100 Ν</m:t>
          </m:r>
        </m:oMath>
      </m:oMathPara>
    </w:p>
    <w:p w14:paraId="02FBBEFE" w14:textId="77777777" w:rsidR="00F200A3" w:rsidRPr="00C77236" w:rsidRDefault="00DD3DC6" w:rsidP="00DD3DC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77236">
        <w:rPr>
          <w:rFonts w:asciiTheme="minorHAnsi" w:hAnsiTheme="minorHAnsi" w:cstheme="minorHAnsi"/>
          <w:sz w:val="22"/>
          <w:szCs w:val="22"/>
        </w:rPr>
        <w:t>Αφού η σ</w:t>
      </w:r>
      <w:r w:rsidR="00F200A3" w:rsidRPr="00C77236">
        <w:rPr>
          <w:rFonts w:asciiTheme="minorHAnsi" w:hAnsiTheme="minorHAnsi" w:cstheme="minorHAnsi"/>
          <w:sz w:val="22"/>
          <w:szCs w:val="22"/>
        </w:rPr>
        <w:t xml:space="preserve">υνολική μάζα </w:t>
      </w:r>
      <w:r w:rsidRPr="00C77236">
        <w:rPr>
          <w:rFonts w:asciiTheme="minorHAnsi" w:hAnsiTheme="minorHAnsi" w:cstheme="minorHAnsi"/>
          <w:sz w:val="22"/>
          <w:szCs w:val="22"/>
        </w:rPr>
        <w:t>είναι 350 + 150 = 50</w:t>
      </w:r>
      <w:r w:rsidR="00F200A3" w:rsidRPr="00C77236">
        <w:rPr>
          <w:rFonts w:asciiTheme="minorHAnsi" w:hAnsiTheme="minorHAnsi" w:cstheme="minorHAnsi"/>
          <w:sz w:val="22"/>
          <w:szCs w:val="22"/>
        </w:rPr>
        <w:t xml:space="preserve">0 </w:t>
      </w:r>
      <w:r w:rsidR="00F200A3" w:rsidRPr="00C77236">
        <w:rPr>
          <w:rFonts w:asciiTheme="minorHAnsi" w:hAnsiTheme="minorHAnsi" w:cstheme="minorHAnsi"/>
          <w:sz w:val="22"/>
          <w:szCs w:val="22"/>
          <w:lang w:val="en-US"/>
        </w:rPr>
        <w:t>kg</w:t>
      </w:r>
    </w:p>
    <w:p w14:paraId="7869B438" w14:textId="77777777" w:rsidR="00DD3DC6" w:rsidRDefault="00DD3DC6" w:rsidP="00C86BA6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</w:p>
    <w:p w14:paraId="5AF574FC" w14:textId="77777777" w:rsidR="00D61BB4" w:rsidRDefault="00D61BB4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595D35F" w14:textId="77777777" w:rsidR="00D61BB4" w:rsidRPr="00C86BA6" w:rsidRDefault="00D61BB4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FC75899" w14:textId="7FABD008" w:rsidR="003C2434" w:rsidRDefault="00C77236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2.</w:t>
      </w:r>
      <w:r w:rsidR="005826C0" w:rsidRPr="00C86BA6">
        <w:rPr>
          <w:rFonts w:asciiTheme="minorHAnsi" w:hAnsiTheme="minorHAnsi" w:cstheme="minorHAnsi"/>
          <w:b/>
          <w:sz w:val="22"/>
          <w:szCs w:val="22"/>
        </w:rPr>
        <w:t>2)</w:t>
      </w:r>
      <w:r w:rsidR="003C2434" w:rsidRPr="003C2434">
        <w:rPr>
          <w:rFonts w:asciiTheme="minorHAnsi" w:hAnsiTheme="minorHAnsi" w:cstheme="minorBidi"/>
          <w:sz w:val="22"/>
          <w:szCs w:val="22"/>
        </w:rPr>
        <w:t xml:space="preserve"> </w:t>
      </w:r>
      <w:r w:rsidR="003C2434">
        <w:rPr>
          <w:rFonts w:asciiTheme="minorHAnsi" w:hAnsiTheme="minorHAnsi" w:cstheme="minorBidi"/>
          <w:sz w:val="22"/>
          <w:szCs w:val="22"/>
        </w:rPr>
        <w:t xml:space="preserve"> Σωστή απάντηση</w:t>
      </w:r>
      <w:r>
        <w:rPr>
          <w:rFonts w:asciiTheme="minorHAnsi" w:hAnsiTheme="minorHAnsi" w:cstheme="minorBidi"/>
          <w:sz w:val="22"/>
          <w:szCs w:val="22"/>
        </w:rPr>
        <w:t>:</w:t>
      </w:r>
      <w:r w:rsidR="003C2434">
        <w:rPr>
          <w:rFonts w:asciiTheme="minorHAnsi" w:hAnsiTheme="minorHAnsi" w:cstheme="minorBidi"/>
          <w:sz w:val="22"/>
          <w:szCs w:val="22"/>
        </w:rPr>
        <w:t xml:space="preserve"> (γ)</w:t>
      </w:r>
    </w:p>
    <w:p w14:paraId="2FDAA59A" w14:textId="25A04FEE" w:rsidR="00C86BA6" w:rsidRPr="00C86BA6" w:rsidRDefault="005826C0" w:rsidP="002E6D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86BA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222D1">
        <w:rPr>
          <w:rFonts w:asciiTheme="minorHAnsi" w:hAnsiTheme="minorHAnsi" w:cstheme="minorHAnsi"/>
          <w:sz w:val="22"/>
          <w:szCs w:val="22"/>
        </w:rPr>
        <w:t xml:space="preserve">Τα κιβώτια κινούνται </w:t>
      </w:r>
      <w:r w:rsidR="00BD75EF" w:rsidRPr="00C86BA6">
        <w:rPr>
          <w:rFonts w:asciiTheme="minorHAnsi" w:hAnsiTheme="minorHAnsi" w:cstheme="minorHAnsi"/>
          <w:sz w:val="22"/>
          <w:szCs w:val="22"/>
        </w:rPr>
        <w:t>οριζόντια με σταθερή επιτάχυνση οπότε σύμφωνα με το 2</w:t>
      </w:r>
      <w:r w:rsidR="00BD75EF" w:rsidRPr="00C86BA6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BD75EF" w:rsidRPr="00C86BA6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="00BD75EF" w:rsidRPr="00C86BA6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BD75EF" w:rsidRPr="00C86B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0FC05C" w14:textId="77777777" w:rsidR="00BD75EF" w:rsidRPr="00E222D1" w:rsidRDefault="00C77236" w:rsidP="00C86BA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Α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</m:oMath>
      <w:r w:rsidR="00E222D1" w:rsidRPr="00E222D1">
        <w:rPr>
          <w:rFonts w:asciiTheme="minorHAnsi" w:hAnsiTheme="minorHAnsi" w:cstheme="minorHAnsi"/>
          <w:sz w:val="22"/>
          <w:szCs w:val="22"/>
        </w:rPr>
        <w:t xml:space="preserve"> </w:t>
      </w:r>
      <w:r w:rsidR="00E222D1">
        <w:rPr>
          <w:rFonts w:asciiTheme="minorHAnsi" w:hAnsiTheme="minorHAnsi" w:cstheme="minorHAnsi"/>
          <w:sz w:val="22"/>
          <w:szCs w:val="22"/>
        </w:rPr>
        <w:t xml:space="preserve">και 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</m:oMath>
      <w:r w:rsidR="00E222D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C573C5" w14:textId="77777777" w:rsidR="00E222D1" w:rsidRDefault="00E222D1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Οπότε η σχέση που δίνεται:  </w:t>
      </w:r>
      <m:oMath>
        <m:sSub>
          <m:sSubPr>
            <m:ctrlPr>
              <w:rPr>
                <w:rFonts w:ascii="Cambria Math" w:hAnsi="Cambria Math" w:cstheme="minorBid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Bid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Bid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Bidi"/>
            <w:sz w:val="22"/>
            <w:szCs w:val="22"/>
          </w:rPr>
          <m:t>=3∙</m:t>
        </m:r>
        <m:sSub>
          <m:sSubPr>
            <m:ctrlPr>
              <w:rPr>
                <w:rFonts w:ascii="Cambria Math" w:hAnsi="Cambria Math" w:cstheme="minorBid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Bid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Bidi"/>
                <w:sz w:val="22"/>
                <w:szCs w:val="22"/>
              </w:rPr>
              <m:t>B</m:t>
            </m:r>
          </m:sub>
        </m:sSub>
      </m:oMath>
      <w:r>
        <w:rPr>
          <w:rFonts w:asciiTheme="minorHAnsi" w:hAnsiTheme="minorHAnsi" w:cstheme="minorHAnsi"/>
          <w:sz w:val="22"/>
          <w:szCs w:val="22"/>
        </w:rPr>
        <w:t xml:space="preserve"> γίνεται: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Bidi"/>
            <w:sz w:val="22"/>
            <w:szCs w:val="22"/>
          </w:rPr>
          <m:t>=3∙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</m:oMath>
      <w:r>
        <w:rPr>
          <w:rFonts w:asciiTheme="minorHAnsi" w:hAnsiTheme="minorHAnsi" w:cstheme="minorHAnsi"/>
          <w:sz w:val="22"/>
          <w:szCs w:val="22"/>
        </w:rPr>
        <w:t xml:space="preserve"> (1</w:t>
      </w:r>
      <w:r w:rsidRPr="00C86BA6">
        <w:rPr>
          <w:rFonts w:asciiTheme="minorHAnsi" w:hAnsiTheme="minorHAnsi" w:cstheme="minorHAnsi"/>
          <w:sz w:val="22"/>
          <w:szCs w:val="22"/>
        </w:rPr>
        <w:t>)</w:t>
      </w:r>
    </w:p>
    <w:p w14:paraId="0903999D" w14:textId="77777777" w:rsidR="00E222D1" w:rsidRDefault="00E222D1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F440BCD" w14:textId="77777777" w:rsidR="002E6DEF" w:rsidRPr="002E6DEF" w:rsidRDefault="0053449C" w:rsidP="002E6D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</w:t>
      </w:r>
      <w:r w:rsidR="00F44358">
        <w:rPr>
          <w:rFonts w:asciiTheme="minorHAnsi" w:hAnsiTheme="minorHAnsi" w:cstheme="minorHAnsi"/>
          <w:sz w:val="22"/>
          <w:szCs w:val="22"/>
        </w:rPr>
        <w:t xml:space="preserve">α δύο κιβώτια </w:t>
      </w:r>
      <w:r w:rsidR="006C34C9">
        <w:rPr>
          <w:rFonts w:asciiTheme="minorHAnsi" w:hAnsiTheme="minorHAnsi" w:cstheme="minorHAnsi"/>
          <w:sz w:val="22"/>
          <w:szCs w:val="22"/>
        </w:rPr>
        <w:t xml:space="preserve">αποκτούν </w:t>
      </w:r>
      <w:r w:rsidR="00F44358">
        <w:rPr>
          <w:rFonts w:asciiTheme="minorHAnsi" w:hAnsiTheme="minorHAnsi" w:cstheme="minorHAnsi"/>
          <w:sz w:val="22"/>
          <w:szCs w:val="22"/>
        </w:rPr>
        <w:t>την ίδια ταχύτητα σε διαφορετικ</w:t>
      </w:r>
      <w:r w:rsidR="003C2434">
        <w:rPr>
          <w:rFonts w:asciiTheme="minorHAnsi" w:hAnsiTheme="minorHAnsi" w:cstheme="minorHAnsi"/>
          <w:sz w:val="22"/>
          <w:szCs w:val="22"/>
        </w:rPr>
        <w:t>ά χρονικά διαστήματα</w:t>
      </w:r>
      <w:r w:rsidR="00F44358">
        <w:rPr>
          <w:rFonts w:asciiTheme="minorHAnsi" w:hAnsiTheme="minorHAnsi" w:cstheme="minorHAnsi"/>
          <w:sz w:val="22"/>
          <w:szCs w:val="22"/>
        </w:rPr>
        <w:t xml:space="preserve"> (το κιβώτιο Β σε διπλάσιο χρόνο από το Α). Οπότε </w:t>
      </w:r>
      <m:oMath>
        <m:r>
          <w:rPr>
            <w:rFonts w:ascii="Cambria Math" w:hAnsi="Cambria Math" w:cstheme="minorBidi"/>
            <w:sz w:val="22"/>
            <w:szCs w:val="22"/>
          </w:rPr>
          <m:t xml:space="preserve">υ=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t</m:t>
        </m:r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∙2∙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t</m:t>
        </m:r>
      </m:oMath>
      <w:r w:rsidR="00F44358" w:rsidRPr="00F44358">
        <w:rPr>
          <w:rFonts w:asciiTheme="minorHAnsi" w:hAnsiTheme="minorHAnsi" w:cstheme="minorHAnsi"/>
          <w:sz w:val="22"/>
          <w:szCs w:val="22"/>
        </w:rPr>
        <w:t xml:space="preserve">  </w:t>
      </w:r>
      <w:r w:rsidR="00F44358">
        <w:rPr>
          <w:rFonts w:asciiTheme="minorHAnsi" w:hAnsiTheme="minorHAnsi" w:cstheme="minorHAnsi"/>
          <w:sz w:val="22"/>
          <w:szCs w:val="22"/>
        </w:rPr>
        <w:t xml:space="preserve">ή </w:t>
      </w:r>
      <w:r w:rsidR="00F44358" w:rsidRPr="00F44358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 2∙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="00F44358" w:rsidRPr="00F44358">
        <w:rPr>
          <w:rFonts w:asciiTheme="minorHAnsi" w:hAnsiTheme="minorHAnsi" w:cstheme="minorHAnsi"/>
          <w:sz w:val="22"/>
          <w:szCs w:val="22"/>
        </w:rPr>
        <w:t xml:space="preserve">    </w:t>
      </w:r>
      <w:r w:rsidR="00F44358">
        <w:rPr>
          <w:rFonts w:asciiTheme="minorHAnsi" w:hAnsiTheme="minorHAnsi" w:cstheme="minorHAnsi"/>
          <w:sz w:val="22"/>
          <w:szCs w:val="22"/>
        </w:rPr>
        <w:t>οπότε από τη</w:t>
      </w:r>
      <w:r w:rsidR="00940A81">
        <w:rPr>
          <w:rFonts w:asciiTheme="minorHAnsi" w:hAnsiTheme="minorHAnsi" w:cstheme="minorHAnsi"/>
          <w:sz w:val="22"/>
          <w:szCs w:val="22"/>
        </w:rPr>
        <w:t>ν</w:t>
      </w:r>
      <w:r w:rsidR="00F44358">
        <w:rPr>
          <w:rFonts w:asciiTheme="minorHAnsi" w:hAnsiTheme="minorHAnsi" w:cstheme="minorHAnsi"/>
          <w:sz w:val="22"/>
          <w:szCs w:val="22"/>
        </w:rPr>
        <w:t xml:space="preserve"> (1) προκύπτει η σχέση: </w:t>
      </w:r>
    </w:p>
    <w:p w14:paraId="6A28E397" w14:textId="7ACB95F0" w:rsidR="00F44358" w:rsidRDefault="00C77236" w:rsidP="002E6DEF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Bid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Bidi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 w:cstheme="minorBidi"/>
            <w:sz w:val="22"/>
            <w:szCs w:val="22"/>
          </w:rPr>
          <m:t xml:space="preserve"> = </m:t>
        </m:r>
        <m:f>
          <m:fPr>
            <m:ctrlPr>
              <w:rPr>
                <w:rFonts w:ascii="Cambria Math" w:hAnsi="Cambria Math" w:cstheme="minorBid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Bidi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theme="minorBidi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 w:cstheme="minorBid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Bid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Bidi"/>
                <w:sz w:val="22"/>
                <w:szCs w:val="22"/>
              </w:rPr>
              <m:t>A</m:t>
            </m:r>
          </m:sub>
        </m:sSub>
      </m:oMath>
      <w:r w:rsidR="00F44358" w:rsidRPr="00D3579F">
        <w:rPr>
          <w:rFonts w:asciiTheme="minorHAnsi" w:hAnsiTheme="minorHAnsi" w:cstheme="minorBidi"/>
          <w:sz w:val="22"/>
          <w:szCs w:val="22"/>
        </w:rPr>
        <w:tab/>
      </w:r>
      <w:bookmarkStart w:id="0" w:name="_GoBack"/>
      <w:bookmarkEnd w:id="0"/>
    </w:p>
    <w:sectPr w:rsidR="00F44358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6B57FD3" w16cex:dateUtc="2021-07-05T21:32:34.96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9D6B374" w16cid:durableId="4FD23DAF"/>
  <w16cid:commentId w16cid:paraId="0CAF2E61" w16cid:durableId="1BB665C9"/>
  <w16cid:commentId w16cid:paraId="0F0360DA" w16cid:durableId="770CD12B"/>
  <w16cid:commentId w16cid:paraId="1D9EDD18" w16cid:durableId="147BE76E"/>
  <w16cid:commentId w16cid:paraId="2C7FF206" w16cid:durableId="7AB33C20"/>
  <w16cid:commentId w16cid:paraId="0C0D0223" w16cid:durableId="38D52A07"/>
  <w16cid:commentId w16cid:paraId="1C6CE520" w16cid:durableId="115D244D"/>
  <w16cid:commentId w16cid:paraId="5DBC9BF0" w16cid:durableId="6633059B"/>
  <w16cid:commentId w16cid:paraId="61764F09" w16cid:durableId="26B57FD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2E1008"/>
    <w:rsid w:val="002E6DEF"/>
    <w:rsid w:val="003B24A6"/>
    <w:rsid w:val="003C2434"/>
    <w:rsid w:val="0053449C"/>
    <w:rsid w:val="005826C0"/>
    <w:rsid w:val="006C34C9"/>
    <w:rsid w:val="00940A81"/>
    <w:rsid w:val="00A623EB"/>
    <w:rsid w:val="00B124BC"/>
    <w:rsid w:val="00B93451"/>
    <w:rsid w:val="00BD75EF"/>
    <w:rsid w:val="00C77236"/>
    <w:rsid w:val="00C86BA6"/>
    <w:rsid w:val="00D61BB4"/>
    <w:rsid w:val="00DD3DC6"/>
    <w:rsid w:val="00E222D1"/>
    <w:rsid w:val="00F200A3"/>
    <w:rsid w:val="00F34C0D"/>
    <w:rsid w:val="00F44358"/>
    <w:rsid w:val="00F867EC"/>
    <w:rsid w:val="69D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1af73da197aa4247" Type="http://schemas.microsoft.com/office/2018/08/relationships/commentsExtensible" Target="commentsExtensible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a290b927ba7847f1" Type="http://schemas.microsoft.com/office/2016/09/relationships/commentsIds" Target="commentsId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2021-04-17T09:00:00Z</cp:lastPrinted>
  <dcterms:created xsi:type="dcterms:W3CDTF">2021-07-27T17:06:00Z</dcterms:created>
  <dcterms:modified xsi:type="dcterms:W3CDTF">2021-07-27T17:06:00Z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