
<file path=[Content_Types].xml><?xml version="1.0" encoding="utf-8"?>
<Types xmlns="http://schemas.openxmlformats.org/package/2006/content-types">
  <Override PartName="/word/commentsExtensible.xml" ContentType="application/vnd.openxmlformats-officedocument.wordprocessingml.commentsExtensi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commentsExtended.xml" ContentType="application/vnd.openxmlformats-officedocument.wordprocessingml.commentsExtended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commentsIds.xml" ContentType="application/vnd.openxmlformats-officedocument.wordprocessingml.commentsId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14F62" w:rsidRDefault="00714F62" w:rsidP="00526CFD">
      <w:pPr>
        <w:spacing w:after="0" w:line="360" w:lineRule="auto"/>
        <w:ind w:hanging="357"/>
        <w:jc w:val="both"/>
        <w:rPr>
          <w:sz w:val="24"/>
          <w:szCs w:val="24"/>
        </w:rPr>
      </w:pPr>
      <w:r w:rsidRPr="00257121">
        <w:rPr>
          <w:sz w:val="24"/>
          <w:szCs w:val="24"/>
        </w:rPr>
        <w:t>Θ</w:t>
      </w:r>
      <w:r w:rsidR="004D49D3">
        <w:rPr>
          <w:sz w:val="24"/>
          <w:szCs w:val="24"/>
        </w:rPr>
        <w:t>ΕΜΑ</w:t>
      </w:r>
      <w:r w:rsidRPr="00257121">
        <w:rPr>
          <w:sz w:val="24"/>
          <w:szCs w:val="24"/>
        </w:rPr>
        <w:t xml:space="preserve"> 1</w:t>
      </w:r>
    </w:p>
    <w:p w:rsidR="00714F62" w:rsidRDefault="00714F62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 w:rsidRPr="00815482">
        <w:rPr>
          <w:rStyle w:val="normaltextrun"/>
          <w:rFonts w:ascii="Calibri" w:hAnsi="Calibri" w:cs="Calibri"/>
          <w:color w:val="000000"/>
          <w:sz w:val="24"/>
          <w:szCs w:val="24"/>
          <w:shd w:val="clear" w:color="auto" w:fill="FFFFFF"/>
        </w:rPr>
        <w:t>α)</w:t>
      </w:r>
      <w:r w:rsidRPr="00815482">
        <w:rPr>
          <w:rFonts w:ascii="Times New Roman" w:hAnsi="Times New Roman"/>
          <w:i/>
          <w:sz w:val="24"/>
          <w:szCs w:val="24"/>
        </w:rPr>
        <w:t xml:space="preserve"> </w:t>
      </w:r>
      <w:r w:rsidRPr="00815482">
        <w:rPr>
          <w:rFonts w:cstheme="minorHAnsi"/>
          <w:sz w:val="24"/>
          <w:szCs w:val="24"/>
        </w:rPr>
        <w:t>Να χαρακτηρίσετε τις προτάσ</w:t>
      </w:r>
      <w:r>
        <w:rPr>
          <w:rFonts w:cstheme="minorHAnsi"/>
          <w:sz w:val="24"/>
          <w:szCs w:val="24"/>
        </w:rPr>
        <w:t>εις που ακολουθούν</w:t>
      </w:r>
      <w:r w:rsidR="00A422C4" w:rsidRPr="00A422C4">
        <w:rPr>
          <w:rFonts w:cstheme="minorHAnsi"/>
          <w:sz w:val="24"/>
          <w:szCs w:val="24"/>
        </w:rPr>
        <w:t>,</w:t>
      </w:r>
      <w:r>
        <w:rPr>
          <w:rFonts w:cstheme="minorHAnsi"/>
          <w:sz w:val="24"/>
          <w:szCs w:val="24"/>
        </w:rPr>
        <w:t xml:space="preserve"> γράφοντας στην</w:t>
      </w:r>
      <w:r w:rsidRPr="008154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κόλλα</w:t>
      </w:r>
      <w:r w:rsidRPr="00815482">
        <w:rPr>
          <w:rFonts w:cstheme="minorHAnsi"/>
          <w:sz w:val="24"/>
          <w:szCs w:val="24"/>
        </w:rPr>
        <w:t xml:space="preserve"> σας δίπλα στο</w:t>
      </w:r>
      <w:r>
        <w:rPr>
          <w:rFonts w:cstheme="minorHAnsi"/>
          <w:sz w:val="24"/>
          <w:szCs w:val="24"/>
        </w:rPr>
        <w:t>ν</w:t>
      </w:r>
      <w:r w:rsidRPr="00815482">
        <w:rPr>
          <w:rFonts w:cstheme="minorHAnsi"/>
          <w:sz w:val="24"/>
          <w:szCs w:val="24"/>
        </w:rPr>
        <w:t xml:space="preserve"> </w:t>
      </w:r>
      <w:r>
        <w:rPr>
          <w:rFonts w:cstheme="minorHAnsi"/>
          <w:sz w:val="24"/>
          <w:szCs w:val="24"/>
        </w:rPr>
        <w:t>αριθμό</w:t>
      </w:r>
      <w:r w:rsidRPr="00815482">
        <w:rPr>
          <w:rFonts w:cstheme="minorHAnsi"/>
          <w:sz w:val="24"/>
          <w:szCs w:val="24"/>
        </w:rPr>
        <w:t xml:space="preserve"> που αντιστοιχεί σε κάθε πρόταση τη λέξη </w:t>
      </w:r>
      <w:r w:rsidRPr="00815482">
        <w:rPr>
          <w:rFonts w:cstheme="minorHAnsi"/>
          <w:b/>
          <w:sz w:val="24"/>
          <w:szCs w:val="24"/>
        </w:rPr>
        <w:t>ΣΩΣΤΟ</w:t>
      </w:r>
      <w:r w:rsidRPr="00815482">
        <w:rPr>
          <w:rFonts w:cstheme="minorHAnsi"/>
          <w:sz w:val="24"/>
          <w:szCs w:val="24"/>
        </w:rPr>
        <w:t xml:space="preserve">, αν η πρόταση είναι σωστή ή </w:t>
      </w:r>
      <w:r w:rsidRPr="00815482">
        <w:rPr>
          <w:rFonts w:cstheme="minorHAnsi"/>
          <w:b/>
          <w:sz w:val="24"/>
          <w:szCs w:val="24"/>
        </w:rPr>
        <w:t>ΛΑΘΟΣ</w:t>
      </w:r>
      <w:r w:rsidRPr="00815482">
        <w:rPr>
          <w:rFonts w:cstheme="minorHAnsi"/>
          <w:sz w:val="24"/>
          <w:szCs w:val="24"/>
        </w:rPr>
        <w:t>, αν η πρόταση είναι λανθασμένη.</w:t>
      </w:r>
    </w:p>
    <w:p w:rsidR="00714F62" w:rsidRDefault="0067532D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Ένα τρίγωνο, ανάλογα με το είδος των γωνιών του, λέγεται </w:t>
      </w:r>
      <w:r w:rsidR="001E42F1">
        <w:rPr>
          <w:rFonts w:cstheme="minorHAnsi"/>
          <w:sz w:val="24"/>
          <w:szCs w:val="24"/>
        </w:rPr>
        <w:t>σκαληνό</w:t>
      </w:r>
      <w:r>
        <w:rPr>
          <w:rFonts w:cstheme="minorHAnsi"/>
          <w:sz w:val="24"/>
          <w:szCs w:val="24"/>
        </w:rPr>
        <w:t xml:space="preserve">, </w:t>
      </w:r>
      <w:r w:rsidR="001E42F1">
        <w:rPr>
          <w:rFonts w:cstheme="minorHAnsi"/>
          <w:sz w:val="24"/>
          <w:szCs w:val="24"/>
        </w:rPr>
        <w:t>ισοσκελές</w:t>
      </w:r>
      <w:r>
        <w:rPr>
          <w:rFonts w:cstheme="minorHAnsi"/>
          <w:sz w:val="24"/>
          <w:szCs w:val="24"/>
        </w:rPr>
        <w:t xml:space="preserve"> ή </w:t>
      </w:r>
      <w:r w:rsidR="001E42F1">
        <w:rPr>
          <w:rFonts w:cstheme="minorHAnsi"/>
          <w:sz w:val="24"/>
          <w:szCs w:val="24"/>
        </w:rPr>
        <w:t>ισόπλευρ</w:t>
      </w:r>
      <w:r>
        <w:rPr>
          <w:rFonts w:cstheme="minorHAnsi"/>
          <w:sz w:val="24"/>
          <w:szCs w:val="24"/>
        </w:rPr>
        <w:t xml:space="preserve">ο. </w:t>
      </w:r>
    </w:p>
    <w:p w:rsidR="00714F62" w:rsidRDefault="001E42F1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Αν δύο τρίγωνα έχουν μια πλευρά και τις προσκείμενες σε αυτή γωνίες ίσες μία προς μία, τότε τα τρίγωνα είναι ίσα. </w:t>
      </w:r>
    </w:p>
    <w:p w:rsidR="00714F62" w:rsidRDefault="006F4193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Αν ένα τρίγωνο έχει δύο γωνίες ίσες, τότε είναι ισοσκελές.</w:t>
      </w:r>
    </w:p>
    <w:p w:rsidR="00FA29E4" w:rsidRDefault="00FA29E4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Αν δύο ευθείες τεμνόμενες από τρίτη σχηματίζουν δύο εντός εναλλάξ γωνίες ίσες, τότε είναι κάθετες. </w:t>
      </w:r>
    </w:p>
    <w:p w:rsidR="00714F62" w:rsidRPr="00FA29E4" w:rsidRDefault="00FA29E4" w:rsidP="00526CFD">
      <w:pPr>
        <w:pStyle w:val="a3"/>
        <w:numPr>
          <w:ilvl w:val="0"/>
          <w:numId w:val="1"/>
        </w:num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>Το άθροισμα των γωνιών κάθε τριγώνου είναι 180 ορθές.</w:t>
      </w:r>
    </w:p>
    <w:p w:rsidR="000E3C02" w:rsidRPr="000E3C02" w:rsidRDefault="000E3C02" w:rsidP="00526CFD">
      <w:pPr>
        <w:spacing w:after="0" w:line="360" w:lineRule="auto"/>
        <w:ind w:left="6480" w:hanging="357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 w:rsidRPr="00A422C4">
        <w:rPr>
          <w:rFonts w:cstheme="minorHAnsi"/>
          <w:sz w:val="24"/>
          <w:szCs w:val="24"/>
        </w:rPr>
        <w:t>(</w:t>
      </w:r>
      <w:r>
        <w:rPr>
          <w:rFonts w:cstheme="minorHAnsi"/>
          <w:sz w:val="24"/>
          <w:szCs w:val="24"/>
        </w:rPr>
        <w:t>Μονάδες 10)</w:t>
      </w:r>
    </w:p>
    <w:p w:rsidR="000E3C02" w:rsidRDefault="00714F62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β) Να αποδείξετε ότι </w:t>
      </w:r>
      <w:r w:rsidR="00FA29E4">
        <w:rPr>
          <w:rFonts w:cstheme="minorHAnsi"/>
          <w:sz w:val="24"/>
          <w:szCs w:val="24"/>
        </w:rPr>
        <w:t>η διάκεντρος δύο τεμνόμενων κύκλων είναι μεσοκάθετος της κοινής χορδής τους.</w:t>
      </w:r>
    </w:p>
    <w:p w:rsidR="000E3C02" w:rsidRPr="000E3C02" w:rsidRDefault="000E3C02" w:rsidP="00526CFD">
      <w:pPr>
        <w:spacing w:after="0" w:line="360" w:lineRule="auto"/>
        <w:ind w:left="6480" w:hanging="357"/>
        <w:jc w:val="right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     </w:t>
      </w:r>
      <w:r>
        <w:rPr>
          <w:rFonts w:cstheme="minorHAnsi"/>
          <w:sz w:val="24"/>
          <w:szCs w:val="24"/>
          <w:lang w:val="en-US"/>
        </w:rPr>
        <w:t>(</w:t>
      </w:r>
      <w:r>
        <w:rPr>
          <w:rFonts w:cstheme="minorHAnsi"/>
          <w:sz w:val="24"/>
          <w:szCs w:val="24"/>
        </w:rPr>
        <w:t>Μονάδες 15)</w:t>
      </w:r>
    </w:p>
    <w:p w:rsidR="00714F62" w:rsidRPr="00603EFF" w:rsidRDefault="00FA29E4" w:rsidP="00526CFD">
      <w:pPr>
        <w:spacing w:after="0" w:line="360" w:lineRule="auto"/>
        <w:ind w:hanging="357"/>
        <w:jc w:val="both"/>
        <w:rPr>
          <w:rFonts w:cstheme="minorHAnsi"/>
          <w:sz w:val="24"/>
          <w:szCs w:val="24"/>
        </w:rPr>
      </w:pPr>
      <w:r>
        <w:rPr>
          <w:rFonts w:cstheme="minorHAnsi"/>
          <w:sz w:val="24"/>
          <w:szCs w:val="24"/>
        </w:rPr>
        <w:t xml:space="preserve"> </w:t>
      </w:r>
    </w:p>
    <w:sectPr w:rsidR="00714F62" w:rsidRPr="00603EFF" w:rsidSect="00456102">
      <w:pgSz w:w="11906" w:h="16838"/>
      <w:pgMar w:top="1440" w:right="1797" w:bottom="1440" w:left="1797" w:header="709" w:footer="709" w:gutter="0"/>
      <w:cols w:space="708"/>
      <w:docGrid w:linePitch="360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241153DB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5D59C9" w16cex:dateUtc="2021-05-29T21:24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241153DB" w16cid:durableId="245D59C9"/>
</w16cid:commentsId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A1"/>
    <w:family w:val="roman"/>
    <w:pitch w:val="variable"/>
    <w:sig w:usb0="20002A87" w:usb1="00000000" w:usb2="00000000" w:usb3="00000000" w:csb0="000001FF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1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6C36C1"/>
    <w:multiLevelType w:val="hybridMultilevel"/>
    <w:tmpl w:val="3CF26C6A"/>
    <w:lvl w:ilvl="0" w:tplc="8D3CD250">
      <w:start w:val="1"/>
      <w:numFmt w:val="lowerRoman"/>
      <w:lvlText w:val="%1."/>
      <w:lvlJc w:val="left"/>
      <w:pPr>
        <w:ind w:left="720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B2E6064"/>
    <w:multiLevelType w:val="hybridMultilevel"/>
    <w:tmpl w:val="39969682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E234A12"/>
    <w:multiLevelType w:val="hybridMultilevel"/>
    <w:tmpl w:val="9074507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BEA43EA"/>
    <w:multiLevelType w:val="hybridMultilevel"/>
    <w:tmpl w:val="90745070"/>
    <w:lvl w:ilvl="0" w:tplc="0408001B">
      <w:start w:val="1"/>
      <w:numFmt w:val="low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DEC136B"/>
    <w:multiLevelType w:val="hybridMultilevel"/>
    <w:tmpl w:val="69AA3300"/>
    <w:lvl w:ilvl="0" w:tplc="8D3CD250">
      <w:start w:val="1"/>
      <w:numFmt w:val="lowerRoman"/>
      <w:lvlText w:val="%1."/>
      <w:lvlJc w:val="left"/>
      <w:pPr>
        <w:ind w:left="1004" w:hanging="360"/>
      </w:pPr>
      <w:rPr>
        <w:rFonts w:ascii="Calibri" w:hAnsi="Calibri" w:hint="default"/>
        <w:b w:val="0"/>
        <w:i w:val="0"/>
        <w:sz w:val="24"/>
      </w:rPr>
    </w:lvl>
    <w:lvl w:ilvl="1" w:tplc="04080019" w:tentative="1">
      <w:start w:val="1"/>
      <w:numFmt w:val="lowerLetter"/>
      <w:lvlText w:val="%2."/>
      <w:lvlJc w:val="left"/>
      <w:pPr>
        <w:ind w:left="1724" w:hanging="360"/>
      </w:pPr>
    </w:lvl>
    <w:lvl w:ilvl="2" w:tplc="0408001B" w:tentative="1">
      <w:start w:val="1"/>
      <w:numFmt w:val="lowerRoman"/>
      <w:lvlText w:val="%3."/>
      <w:lvlJc w:val="right"/>
      <w:pPr>
        <w:ind w:left="2444" w:hanging="180"/>
      </w:pPr>
    </w:lvl>
    <w:lvl w:ilvl="3" w:tplc="0408000F" w:tentative="1">
      <w:start w:val="1"/>
      <w:numFmt w:val="decimal"/>
      <w:lvlText w:val="%4."/>
      <w:lvlJc w:val="left"/>
      <w:pPr>
        <w:ind w:left="3164" w:hanging="360"/>
      </w:pPr>
    </w:lvl>
    <w:lvl w:ilvl="4" w:tplc="04080019" w:tentative="1">
      <w:start w:val="1"/>
      <w:numFmt w:val="lowerLetter"/>
      <w:lvlText w:val="%5."/>
      <w:lvlJc w:val="left"/>
      <w:pPr>
        <w:ind w:left="3884" w:hanging="360"/>
      </w:pPr>
    </w:lvl>
    <w:lvl w:ilvl="5" w:tplc="0408001B" w:tentative="1">
      <w:start w:val="1"/>
      <w:numFmt w:val="lowerRoman"/>
      <w:lvlText w:val="%6."/>
      <w:lvlJc w:val="right"/>
      <w:pPr>
        <w:ind w:left="4604" w:hanging="180"/>
      </w:pPr>
    </w:lvl>
    <w:lvl w:ilvl="6" w:tplc="0408000F" w:tentative="1">
      <w:start w:val="1"/>
      <w:numFmt w:val="decimal"/>
      <w:lvlText w:val="%7."/>
      <w:lvlJc w:val="left"/>
      <w:pPr>
        <w:ind w:left="5324" w:hanging="360"/>
      </w:pPr>
    </w:lvl>
    <w:lvl w:ilvl="7" w:tplc="04080019" w:tentative="1">
      <w:start w:val="1"/>
      <w:numFmt w:val="lowerLetter"/>
      <w:lvlText w:val="%8."/>
      <w:lvlJc w:val="left"/>
      <w:pPr>
        <w:ind w:left="6044" w:hanging="360"/>
      </w:pPr>
    </w:lvl>
    <w:lvl w:ilvl="8" w:tplc="0408001B" w:tentative="1">
      <w:start w:val="1"/>
      <w:numFmt w:val="lowerRoman"/>
      <w:lvlText w:val="%9."/>
      <w:lvlJc w:val="right"/>
      <w:pPr>
        <w:ind w:left="6764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person w15:author="ΚΑΛΛΙΟΠΗ ΣΙΩΠΗ">
    <w15:presenceInfo w15:providerId="None" w15:userId="ΚΑΛΛΙΟΠΗ ΣΙΩΠΗ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14F62"/>
    <w:rsid w:val="00056C71"/>
    <w:rsid w:val="00092484"/>
    <w:rsid w:val="000A0F4B"/>
    <w:rsid w:val="000B2A42"/>
    <w:rsid w:val="000C2CAE"/>
    <w:rsid w:val="000E3C02"/>
    <w:rsid w:val="001E42F1"/>
    <w:rsid w:val="002D363C"/>
    <w:rsid w:val="003C50E7"/>
    <w:rsid w:val="00456102"/>
    <w:rsid w:val="004D49D3"/>
    <w:rsid w:val="00526CFD"/>
    <w:rsid w:val="00550404"/>
    <w:rsid w:val="00603EFF"/>
    <w:rsid w:val="0067532D"/>
    <w:rsid w:val="006F4193"/>
    <w:rsid w:val="00707476"/>
    <w:rsid w:val="00714F62"/>
    <w:rsid w:val="00A422C4"/>
    <w:rsid w:val="00A625FA"/>
    <w:rsid w:val="00B2380B"/>
    <w:rsid w:val="00C370F5"/>
    <w:rsid w:val="00CA6F78"/>
    <w:rsid w:val="00CB14AB"/>
    <w:rsid w:val="00CB55D1"/>
    <w:rsid w:val="00DB0D11"/>
    <w:rsid w:val="00DF1449"/>
    <w:rsid w:val="00E96CA6"/>
    <w:rsid w:val="00F83C10"/>
    <w:rsid w:val="00F94FB3"/>
    <w:rsid w:val="00FA29E4"/>
    <w:rsid w:val="00FF315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71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Theme="minorHAnsi" w:hAnsi="Times New Roman" w:cs="Times New Roman"/>
        <w:sz w:val="24"/>
        <w:szCs w:val="24"/>
        <w:lang w:val="el-GR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14F62"/>
    <w:pPr>
      <w:spacing w:after="160" w:line="259" w:lineRule="auto"/>
    </w:pPr>
    <w:rPr>
      <w:rFonts w:asciiTheme="minorHAnsi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714F62"/>
    <w:pPr>
      <w:ind w:left="720"/>
      <w:contextualSpacing/>
    </w:pPr>
  </w:style>
  <w:style w:type="character" w:customStyle="1" w:styleId="normaltextrun">
    <w:name w:val="normaltextrun"/>
    <w:basedOn w:val="a0"/>
    <w:rsid w:val="00714F62"/>
  </w:style>
  <w:style w:type="character" w:styleId="a4">
    <w:name w:val="annotation reference"/>
    <w:basedOn w:val="a0"/>
    <w:uiPriority w:val="99"/>
    <w:semiHidden/>
    <w:unhideWhenUsed/>
    <w:rsid w:val="00714F62"/>
    <w:rPr>
      <w:sz w:val="16"/>
      <w:szCs w:val="16"/>
    </w:rPr>
  </w:style>
  <w:style w:type="paragraph" w:styleId="a5">
    <w:name w:val="annotation text"/>
    <w:basedOn w:val="a"/>
    <w:link w:val="Char"/>
    <w:uiPriority w:val="99"/>
    <w:unhideWhenUsed/>
    <w:rsid w:val="00714F62"/>
    <w:pPr>
      <w:spacing w:line="240" w:lineRule="auto"/>
    </w:pPr>
    <w:rPr>
      <w:sz w:val="20"/>
      <w:szCs w:val="20"/>
    </w:rPr>
  </w:style>
  <w:style w:type="character" w:customStyle="1" w:styleId="Char">
    <w:name w:val="Κείμενο σχολίου Char"/>
    <w:basedOn w:val="a0"/>
    <w:link w:val="a5"/>
    <w:uiPriority w:val="99"/>
    <w:rsid w:val="00714F62"/>
    <w:rPr>
      <w:rFonts w:asciiTheme="minorHAnsi" w:hAnsiTheme="minorHAnsi" w:cstheme="minorBidi"/>
      <w:sz w:val="20"/>
      <w:szCs w:val="20"/>
    </w:rPr>
  </w:style>
  <w:style w:type="paragraph" w:styleId="a6">
    <w:name w:val="Balloon Text"/>
    <w:basedOn w:val="a"/>
    <w:link w:val="Char0"/>
    <w:uiPriority w:val="99"/>
    <w:semiHidden/>
    <w:unhideWhenUsed/>
    <w:rsid w:val="00714F6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0">
    <w:name w:val="Κείμενο πλαισίου Char"/>
    <w:basedOn w:val="a0"/>
    <w:link w:val="a6"/>
    <w:uiPriority w:val="99"/>
    <w:semiHidden/>
    <w:rsid w:val="00714F62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3C50E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annotation subject"/>
    <w:basedOn w:val="a5"/>
    <w:next w:val="a5"/>
    <w:link w:val="Char1"/>
    <w:uiPriority w:val="99"/>
    <w:semiHidden/>
    <w:unhideWhenUsed/>
    <w:rsid w:val="00F94FB3"/>
    <w:rPr>
      <w:b/>
      <w:bCs/>
    </w:rPr>
  </w:style>
  <w:style w:type="character" w:customStyle="1" w:styleId="Char1">
    <w:name w:val="Θέμα σχολίου Char"/>
    <w:basedOn w:val="Char"/>
    <w:link w:val="a8"/>
    <w:uiPriority w:val="99"/>
    <w:semiHidden/>
    <w:rsid w:val="00F94FB3"/>
    <w:rPr>
      <w:rFonts w:asciiTheme="minorHAnsi" w:hAnsiTheme="minorHAnsi" w:cstheme="minorBidi"/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microsoft.com/office/2016/09/relationships/commentsIds" Target="commentsId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10" Type="http://schemas.microsoft.com/office/2011/relationships/people" Target="people.xml"/><Relationship Id="rId4" Type="http://schemas.openxmlformats.org/officeDocument/2006/relationships/webSettings" Target="webSettings.xml"/><Relationship Id="rId9" Type="http://schemas.microsoft.com/office/2011/relationships/commentsExtended" Target="commentsExtended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1</Pages>
  <Words>120</Words>
  <Characters>648</Characters>
  <Application>Microsoft Office Word</Application>
  <DocSecurity>0</DocSecurity>
  <Lines>5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Nikos</dc:creator>
  <cp:lastModifiedBy>Nikos</cp:lastModifiedBy>
  <cp:revision>17</cp:revision>
  <dcterms:created xsi:type="dcterms:W3CDTF">2021-05-14T09:25:00Z</dcterms:created>
  <dcterms:modified xsi:type="dcterms:W3CDTF">2021-07-02T15:43:00Z</dcterms:modified>
</cp:coreProperties>
</file>