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29E6E" w14:textId="5B4FB87B" w:rsidR="00687A4B" w:rsidRDefault="00D33A61">
      <w:pPr>
        <w:rPr>
          <w:b/>
        </w:rPr>
      </w:pPr>
      <w:r>
        <w:rPr>
          <w:b/>
        </w:rPr>
        <w:t xml:space="preserve">ΘΕΜΑ Β     </w:t>
      </w:r>
      <w:r w:rsidR="00196BE8">
        <w:rPr>
          <w:b/>
        </w:rPr>
        <w:t xml:space="preserve">              </w:t>
      </w:r>
      <w:r>
        <w:rPr>
          <w:b/>
        </w:rPr>
        <w:t>Ενδεικτικές απαντήσεις</w:t>
      </w:r>
    </w:p>
    <w:p w14:paraId="58F29E6F" w14:textId="77777777" w:rsidR="00D33A61" w:rsidRDefault="00F45D06" w:rsidP="00D33A61">
      <w:pPr>
        <w:spacing w:line="240" w:lineRule="auto"/>
        <w:contextualSpacing/>
        <w:rPr>
          <w:b/>
        </w:rPr>
      </w:pPr>
      <w:r>
        <w:rPr>
          <w:b/>
          <w:noProof/>
          <w:lang w:eastAsia="ja-JP"/>
        </w:rPr>
        <w:drawing>
          <wp:anchor distT="0" distB="0" distL="114300" distR="114300" simplePos="0" relativeHeight="251662336" behindDoc="0" locked="0" layoutInCell="1" allowOverlap="1" wp14:anchorId="58F29E97" wp14:editId="58F29E98">
            <wp:simplePos x="0" y="0"/>
            <wp:positionH relativeFrom="column">
              <wp:posOffset>104775</wp:posOffset>
            </wp:positionH>
            <wp:positionV relativeFrom="paragraph">
              <wp:posOffset>700405</wp:posOffset>
            </wp:positionV>
            <wp:extent cx="5174615" cy="1250315"/>
            <wp:effectExtent l="19050" t="0" r="6985" b="0"/>
            <wp:wrapSquare wrapText="bothSides"/>
            <wp:docPr id="2" name="1 - Εικόνα" descr="sol8 B2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8 B21 1.png"/>
                    <pic:cNvPicPr/>
                  </pic:nvPicPr>
                  <pic:blipFill>
                    <a:blip r:embed="rId9"/>
                    <a:stretch>
                      <a:fillRect/>
                    </a:stretch>
                  </pic:blipFill>
                  <pic:spPr>
                    <a:xfrm>
                      <a:off x="0" y="0"/>
                      <a:ext cx="5174615" cy="1250315"/>
                    </a:xfrm>
                    <a:prstGeom prst="rect">
                      <a:avLst/>
                    </a:prstGeom>
                  </pic:spPr>
                </pic:pic>
              </a:graphicData>
            </a:graphic>
          </wp:anchor>
        </w:drawing>
      </w:r>
      <w:r w:rsidR="00D33A61">
        <w:rPr>
          <w:b/>
        </w:rPr>
        <w:t xml:space="preserve">Β1. </w:t>
      </w:r>
    </w:p>
    <w:p w14:paraId="58F29E70" w14:textId="21D63E53" w:rsidR="00D33A61" w:rsidRPr="006E770E" w:rsidRDefault="00D33A61" w:rsidP="00D33A61">
      <w:pPr>
        <w:spacing w:line="240" w:lineRule="auto"/>
        <w:contextualSpacing/>
        <w:rPr>
          <w:b/>
        </w:rPr>
      </w:pPr>
      <w:r>
        <w:rPr>
          <w:b/>
        </w:rPr>
        <w:t xml:space="preserve">Α) </w:t>
      </w:r>
      <w:r>
        <w:t xml:space="preserve">Σωστή η απάντηση </w:t>
      </w:r>
      <w:r w:rsidR="00225DA5">
        <w:rPr>
          <w:b/>
        </w:rPr>
        <w:t>β)</w:t>
      </w:r>
      <w:r w:rsidRPr="00D33A61">
        <w:rPr>
          <w:b/>
        </w:rPr>
        <w:t xml:space="preserve"> </w:t>
      </w:r>
    </w:p>
    <w:p w14:paraId="58F29E71" w14:textId="77777777" w:rsidR="00D33A61" w:rsidRDefault="00D33A61" w:rsidP="00D33A61">
      <w:pPr>
        <w:spacing w:line="240" w:lineRule="auto"/>
        <w:contextualSpacing/>
      </w:pPr>
      <w:r>
        <w:rPr>
          <w:b/>
          <w:lang w:val="en-US"/>
        </w:rPr>
        <w:t>B</w:t>
      </w:r>
      <w:r w:rsidRPr="00F45D06">
        <w:rPr>
          <w:b/>
        </w:rPr>
        <w:t xml:space="preserve">) </w:t>
      </w:r>
      <w:r>
        <w:rPr>
          <w:u w:val="single"/>
        </w:rPr>
        <w:t>Αιτιολόγηση</w:t>
      </w:r>
    </w:p>
    <w:p w14:paraId="58F29E72" w14:textId="77777777" w:rsidR="00F45D06" w:rsidRPr="0023036A" w:rsidRDefault="00F45D06" w:rsidP="006E770E">
      <w:pPr>
        <w:spacing w:line="240" w:lineRule="auto"/>
        <w:contextualSpacing/>
        <w:jc w:val="both"/>
      </w:pPr>
    </w:p>
    <w:p w14:paraId="58F29E73" w14:textId="77777777" w:rsidR="00F45D06" w:rsidRPr="0023036A" w:rsidRDefault="00F45D06" w:rsidP="006E770E">
      <w:pPr>
        <w:spacing w:line="240" w:lineRule="auto"/>
        <w:contextualSpacing/>
        <w:jc w:val="both"/>
      </w:pPr>
    </w:p>
    <w:p w14:paraId="58F29E74" w14:textId="5F2B79D9" w:rsidR="006E770E" w:rsidRPr="0023036A" w:rsidRDefault="00F8127D" w:rsidP="006E770E">
      <w:pPr>
        <w:spacing w:line="240" w:lineRule="auto"/>
        <w:contextualSpacing/>
        <w:jc w:val="both"/>
        <w:rPr>
          <w:rFonts w:eastAsiaTheme="minorEastAsia"/>
        </w:rPr>
      </w:pPr>
      <w:r>
        <w:t xml:space="preserve">Η κουκίδα στη θέση </w:t>
      </w:r>
      <m:oMath>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=3 </m:t>
        </m:r>
        <m:r>
          <m:rPr>
            <m:sty m:val="p"/>
          </m:rPr>
          <w:rPr>
            <w:rFonts w:ascii="Cambria Math" w:hAnsi="Cambria Math"/>
          </w:rPr>
          <m:t>cm </m:t>
        </m:r>
      </m:oMath>
      <w:r w:rsidRPr="00F8127D">
        <w:rPr>
          <w:rFonts w:eastAsiaTheme="minorEastAsia"/>
        </w:rPr>
        <w:t xml:space="preserve">, </w:t>
      </w:r>
      <w:r>
        <w:rPr>
          <w:rFonts w:eastAsiaTheme="minorEastAsia"/>
        </w:rPr>
        <w:t>είναι η έκτη κουκίδα. Θα βρούμε τη στιγμιαία ταχύτητα του σώματος στη θέση αυτή, ως μέση τα</w:t>
      </w:r>
      <w:r w:rsidR="00917E12">
        <w:rPr>
          <w:rFonts w:eastAsiaTheme="minorEastAsia"/>
        </w:rPr>
        <w:t>χύτητα αυτού κατά την μετατόπισή του</w:t>
      </w:r>
      <w:r>
        <w:rPr>
          <w:rFonts w:eastAsiaTheme="minorEastAsia"/>
        </w:rPr>
        <w:t xml:space="preserve"> από την πέμπτη, μέχρι την έβδομη κουκίδα.</w:t>
      </w:r>
      <w:r w:rsidR="00917E12">
        <w:rPr>
          <w:rFonts w:eastAsiaTheme="minorEastAsia"/>
        </w:rPr>
        <w:t xml:space="preserve"> </w:t>
      </w:r>
      <w:r w:rsidR="006E770E">
        <w:rPr>
          <w:rFonts w:eastAsiaTheme="minorEastAsia"/>
        </w:rPr>
        <w:t xml:space="preserve">Κατά προσέγγιση παρατηρώντας την χαρτοταινία, αυτή η μετατόπιση φαίνεται να είναι από 2 </w:t>
      </w:r>
      <w:r w:rsidR="006E770E">
        <w:rPr>
          <w:rFonts w:eastAsiaTheme="minorEastAsia"/>
          <w:lang w:val="en-US"/>
        </w:rPr>
        <w:t>cm</w:t>
      </w:r>
      <w:r w:rsidR="006E770E" w:rsidRPr="006E770E">
        <w:rPr>
          <w:rFonts w:eastAsiaTheme="minorEastAsia"/>
        </w:rPr>
        <w:t xml:space="preserve">, </w:t>
      </w:r>
      <w:r w:rsidR="006E770E">
        <w:rPr>
          <w:rFonts w:eastAsiaTheme="minorEastAsia"/>
        </w:rPr>
        <w:t>μέχρι 4,</w:t>
      </w:r>
      <w:r w:rsidR="005974DD">
        <w:rPr>
          <w:rFonts w:eastAsiaTheme="minorEastAsia"/>
        </w:rPr>
        <w:t xml:space="preserve">4 </w:t>
      </w:r>
      <w:r w:rsidR="006E770E">
        <w:rPr>
          <w:rFonts w:eastAsiaTheme="minorEastAsia"/>
          <w:lang w:val="en-US"/>
        </w:rPr>
        <w:t>cm</w:t>
      </w:r>
      <w:r w:rsidR="006E770E" w:rsidRPr="006E770E">
        <w:rPr>
          <w:rFonts w:eastAsiaTheme="minorEastAsia"/>
        </w:rPr>
        <w:t xml:space="preserve">. </w:t>
      </w:r>
    </w:p>
    <w:p w14:paraId="58F29E75" w14:textId="5582CB3F" w:rsidR="00D33A61" w:rsidRPr="006E770E" w:rsidRDefault="00917E12" w:rsidP="006E770E">
      <w:pPr>
        <w:spacing w:line="240" w:lineRule="auto"/>
        <w:contextualSpacing/>
        <w:jc w:val="both"/>
        <w:rPr>
          <w:rFonts w:eastAsiaTheme="minorEastAsia"/>
        </w:rPr>
      </w:pPr>
      <w:r>
        <w:rPr>
          <w:rFonts w:eastAsiaTheme="minorEastAsia"/>
        </w:rPr>
        <w:t xml:space="preserve">Ο χρόνος για την μετατόπιση αυτή είναι ο χρόνος για να </w:t>
      </w:r>
      <w:r w:rsidR="00225DA5">
        <w:rPr>
          <w:rFonts w:eastAsiaTheme="minorEastAsia"/>
        </w:rPr>
        <w:t xml:space="preserve">καταγραφούν </w:t>
      </w:r>
      <w:r>
        <w:rPr>
          <w:rFonts w:eastAsiaTheme="minorEastAsia"/>
        </w:rPr>
        <w:t xml:space="preserve">δύο κουκίδες από τον μηχανισμό, δηλαδή 0,4 </w:t>
      </w:r>
      <w:r>
        <w:rPr>
          <w:rFonts w:eastAsiaTheme="minorEastAsia"/>
          <w:lang w:val="en-US"/>
        </w:rPr>
        <w:t>s</w:t>
      </w:r>
      <w:r w:rsidRPr="00917E12">
        <w:rPr>
          <w:rFonts w:eastAsiaTheme="minorEastAsia"/>
        </w:rPr>
        <w:t xml:space="preserve">. </w:t>
      </w:r>
    </w:p>
    <w:p w14:paraId="58F29E76" w14:textId="00CDF868" w:rsidR="00917E12" w:rsidRPr="00F45D06" w:rsidRDefault="00917E12" w:rsidP="00D33A61">
      <w:pPr>
        <w:spacing w:line="240" w:lineRule="auto"/>
        <w:contextualSpacing/>
        <w:rPr>
          <w:rFonts w:eastAsiaTheme="minorEastAsia"/>
        </w:rPr>
      </w:pPr>
      <w:r>
        <w:rPr>
          <w:rFonts w:eastAsiaTheme="minorEastAsia"/>
        </w:rPr>
        <w:t xml:space="preserve">Οπότε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υ</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rPr>
                  <m:t>1</m:t>
                </m:r>
              </m:sub>
            </m:sSub>
          </m:num>
          <m:den>
            <m:r>
              <w:rPr>
                <w:rFonts w:ascii="Cambria Math" w:eastAsiaTheme="minorEastAsia" w:hAnsi="Cambria Math"/>
              </w:rPr>
              <m:t>Δ</m:t>
            </m:r>
            <m:r>
              <w:rPr>
                <w:rFonts w:ascii="Cambria Math" w:eastAsiaTheme="minorEastAsia" w:hAnsi="Cambria Math"/>
                <w:lang w:val="en-US"/>
              </w:rPr>
              <m:t>t</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4,</m:t>
                </m:r>
                <m:r>
                  <w:rPr>
                    <w:rFonts w:ascii="Cambria Math" w:eastAsiaTheme="minorEastAsia" w:hAnsi="Cambria Math"/>
                  </w:rPr>
                  <m:t>4</m:t>
                </m:r>
                <m:r>
                  <w:rPr>
                    <w:rFonts w:ascii="Cambria Math" w:eastAsiaTheme="minorEastAsia" w:hAnsi="Cambria Math"/>
                  </w:rPr>
                  <m:t>-2</m:t>
                </m:r>
              </m:e>
            </m:d>
            <m:r>
              <w:rPr>
                <w:rFonts w:ascii="Cambria Math" w:eastAsiaTheme="minorEastAsia" w:hAnsi="Cambria Math"/>
              </w:rPr>
              <m:t xml:space="preserve"> </m:t>
            </m:r>
            <m:r>
              <m:rPr>
                <m:sty m:val="p"/>
              </m:rPr>
              <w:rPr>
                <w:rFonts w:ascii="Cambria Math" w:eastAsiaTheme="minorEastAsia" w:hAnsi="Cambria Math"/>
                <w:lang w:val="en-US"/>
              </w:rPr>
              <m:t>cm</m:t>
            </m:r>
          </m:num>
          <m:den>
            <m:r>
              <w:rPr>
                <w:rFonts w:ascii="Cambria Math" w:eastAsiaTheme="minorEastAsia" w:hAnsi="Cambria Math"/>
              </w:rPr>
              <m:t xml:space="preserve">0,4 </m:t>
            </m:r>
            <m:r>
              <m:rPr>
                <m:sty m:val="p"/>
              </m:rPr>
              <w:rPr>
                <w:rFonts w:ascii="Cambria Math" w:eastAsiaTheme="minorEastAsia" w:hAnsi="Cambria Math"/>
              </w:rPr>
              <m:t>s</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4</m:t>
            </m:r>
            <m:r>
              <w:rPr>
                <w:rFonts w:ascii="Cambria Math" w:eastAsiaTheme="minorEastAsia" w:hAnsi="Cambria Math"/>
              </w:rPr>
              <m:t xml:space="preserve"> </m:t>
            </m:r>
            <m:r>
              <m:rPr>
                <m:sty m:val="p"/>
              </m:rPr>
              <w:rPr>
                <w:rFonts w:ascii="Cambria Math" w:eastAsiaTheme="minorEastAsia" w:hAnsi="Cambria Math"/>
              </w:rPr>
              <m:t>cm</m:t>
            </m:r>
          </m:num>
          <m:den>
            <m:r>
              <w:rPr>
                <w:rFonts w:ascii="Cambria Math" w:eastAsiaTheme="minorEastAsia" w:hAnsi="Cambria Math"/>
              </w:rPr>
              <m:t xml:space="preserve">0,4 </m:t>
            </m:r>
            <m:r>
              <m:rPr>
                <m:sty m:val="p"/>
              </m:rPr>
              <w:rPr>
                <w:rFonts w:ascii="Cambria Math" w:eastAsiaTheme="minorEastAsia" w:hAnsi="Cambria Math"/>
              </w:rPr>
              <m:t>s</m:t>
            </m:r>
          </m:den>
        </m:f>
        <m:r>
          <w:rPr>
            <w:rFonts w:ascii="Cambria Math" w:eastAsiaTheme="minorEastAsia" w:hAnsi="Cambria Math"/>
          </w:rPr>
          <m:t xml:space="preserve">=6 </m:t>
        </m:r>
        <m:f>
          <m:fPr>
            <m:ctrlPr>
              <w:rPr>
                <w:rFonts w:ascii="Cambria Math" w:eastAsiaTheme="minorEastAsia" w:hAnsi="Cambria Math"/>
                <w:iCs/>
              </w:rPr>
            </m:ctrlPr>
          </m:fPr>
          <m:num>
            <m:r>
              <m:rPr>
                <m:sty m:val="p"/>
              </m:rPr>
              <w:rPr>
                <w:rFonts w:ascii="Cambria Math" w:eastAsiaTheme="minorEastAsia" w:hAnsi="Cambria Math"/>
                <w:lang w:val="en-US"/>
              </w:rPr>
              <m:t>cm</m:t>
            </m:r>
          </m:num>
          <m:den>
            <m:r>
              <m:rPr>
                <m:sty m:val="p"/>
              </m:rPr>
              <w:rPr>
                <w:rFonts w:ascii="Cambria Math" w:eastAsiaTheme="minorEastAsia" w:hAnsi="Cambria Math"/>
              </w:rPr>
              <m:t>s</m:t>
            </m:r>
          </m:den>
        </m:f>
        <m:r>
          <w:rPr>
            <w:rFonts w:ascii="Cambria Math" w:eastAsiaTheme="minorEastAsia" w:hAnsi="Cambria Math"/>
          </w:rPr>
          <m:t> </m:t>
        </m:r>
      </m:oMath>
      <w:r w:rsidR="00F45D06" w:rsidRPr="00F45D06">
        <w:rPr>
          <w:rFonts w:eastAsiaTheme="minorEastAsia"/>
        </w:rPr>
        <w:t xml:space="preserve">          (1)</w:t>
      </w:r>
    </w:p>
    <w:p w14:paraId="58F29E77" w14:textId="77777777" w:rsidR="006E770E" w:rsidRPr="00F45D06" w:rsidRDefault="006E770E" w:rsidP="00D33A61">
      <w:pPr>
        <w:spacing w:line="240" w:lineRule="auto"/>
        <w:contextualSpacing/>
        <w:rPr>
          <w:rFonts w:eastAsiaTheme="minorEastAsia"/>
        </w:rPr>
      </w:pPr>
    </w:p>
    <w:p w14:paraId="58F29E78" w14:textId="77777777" w:rsidR="006E770E" w:rsidRPr="006E770E" w:rsidRDefault="006E770E" w:rsidP="006E770E">
      <w:pPr>
        <w:spacing w:line="240" w:lineRule="auto"/>
        <w:contextualSpacing/>
        <w:jc w:val="both"/>
        <w:rPr>
          <w:rFonts w:eastAsiaTheme="minorEastAsia"/>
        </w:rPr>
      </w:pPr>
      <w:r>
        <w:t xml:space="preserve">Η κουκίδα στη θέση </w:t>
      </w:r>
      <m:oMath>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=8 </m:t>
        </m:r>
        <m:r>
          <m:rPr>
            <m:sty m:val="p"/>
          </m:rPr>
          <w:rPr>
            <w:rFonts w:ascii="Cambria Math" w:hAnsi="Cambria Math"/>
          </w:rPr>
          <m:t>cm </m:t>
        </m:r>
      </m:oMath>
      <w:r w:rsidRPr="00F8127D">
        <w:rPr>
          <w:rFonts w:eastAsiaTheme="minorEastAsia"/>
        </w:rPr>
        <w:t xml:space="preserve">, </w:t>
      </w:r>
      <w:r>
        <w:rPr>
          <w:rFonts w:eastAsiaTheme="minorEastAsia"/>
        </w:rPr>
        <w:t xml:space="preserve">είναι η ένατη κουκίδα. Θα βρούμε τη στιγμιαία ταχύτητα του σώματος στη θέση αυτή, ως μέση ταχύτητα αυτού κατά την μετατόπισή του από την όγδοη, μέχρι την δέκατη κουκίδα. Κατά προσέγγιση παρατηρώντας την χαρτοταινία, αυτή η μετατόπιση φαίνεται να είναι από 6 </w:t>
      </w:r>
      <w:r>
        <w:rPr>
          <w:rFonts w:eastAsiaTheme="minorEastAsia"/>
          <w:lang w:val="en-US"/>
        </w:rPr>
        <w:t>cm</w:t>
      </w:r>
      <w:r w:rsidRPr="006E770E">
        <w:rPr>
          <w:rFonts w:eastAsiaTheme="minorEastAsia"/>
        </w:rPr>
        <w:t xml:space="preserve">, </w:t>
      </w:r>
      <w:r>
        <w:rPr>
          <w:rFonts w:eastAsiaTheme="minorEastAsia"/>
        </w:rPr>
        <w:t xml:space="preserve">μέχρι 11 </w:t>
      </w:r>
      <w:r>
        <w:rPr>
          <w:rFonts w:eastAsiaTheme="minorEastAsia"/>
          <w:lang w:val="en-US"/>
        </w:rPr>
        <w:t>cm</w:t>
      </w:r>
      <w:r w:rsidRPr="006E770E">
        <w:rPr>
          <w:rFonts w:eastAsiaTheme="minorEastAsia"/>
        </w:rPr>
        <w:t xml:space="preserve">. </w:t>
      </w:r>
    </w:p>
    <w:p w14:paraId="58F29E79" w14:textId="0E801A43" w:rsidR="006E770E" w:rsidRPr="006E770E" w:rsidRDefault="006E770E" w:rsidP="006E770E">
      <w:pPr>
        <w:spacing w:line="240" w:lineRule="auto"/>
        <w:contextualSpacing/>
        <w:jc w:val="both"/>
        <w:rPr>
          <w:rFonts w:eastAsiaTheme="minorEastAsia"/>
        </w:rPr>
      </w:pPr>
      <w:r>
        <w:rPr>
          <w:rFonts w:eastAsiaTheme="minorEastAsia"/>
        </w:rPr>
        <w:t>Ο χρόνος για την μετατόπιση αυτή είναι</w:t>
      </w:r>
      <w:r w:rsidR="00225DA5">
        <w:rPr>
          <w:rFonts w:eastAsiaTheme="minorEastAsia"/>
        </w:rPr>
        <w:t xml:space="preserve"> ίδιος</w:t>
      </w:r>
      <w:r>
        <w:rPr>
          <w:rFonts w:eastAsiaTheme="minorEastAsia"/>
        </w:rPr>
        <w:t xml:space="preserve">, δηλαδή 0,4 </w:t>
      </w:r>
      <w:r>
        <w:rPr>
          <w:rFonts w:eastAsiaTheme="minorEastAsia"/>
          <w:lang w:val="en-US"/>
        </w:rPr>
        <w:t>s</w:t>
      </w:r>
      <w:r w:rsidRPr="00917E12">
        <w:rPr>
          <w:rFonts w:eastAsiaTheme="minorEastAsia"/>
        </w:rPr>
        <w:t xml:space="preserve">. </w:t>
      </w:r>
    </w:p>
    <w:p w14:paraId="58F29E7A" w14:textId="60FDBD67" w:rsidR="006E770E" w:rsidRPr="0023036A" w:rsidRDefault="006E770E" w:rsidP="00D33A61">
      <w:pPr>
        <w:spacing w:line="240" w:lineRule="auto"/>
        <w:contextualSpacing/>
        <w:rPr>
          <w:rFonts w:eastAsiaTheme="minorEastAsia"/>
        </w:rPr>
      </w:pPr>
      <w:r>
        <w:rPr>
          <w:rFonts w:eastAsiaTheme="minorEastAsia"/>
        </w:rPr>
        <w:t xml:space="preserve">Οπότε     </w:t>
      </w:r>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2</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υ΄</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rPr>
                  <m:t>2</m:t>
                </m:r>
              </m:sub>
            </m:sSub>
          </m:num>
          <m:den>
            <m:r>
              <w:rPr>
                <w:rFonts w:ascii="Cambria Math" w:eastAsiaTheme="minorEastAsia" w:hAnsi="Cambria Math"/>
              </w:rPr>
              <m:t>Δ</m:t>
            </m:r>
            <m:r>
              <w:rPr>
                <w:rFonts w:ascii="Cambria Math" w:eastAsiaTheme="minorEastAsia" w:hAnsi="Cambria Math"/>
                <w:lang w:val="en-US"/>
              </w:rPr>
              <m:t>t</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11-6</m:t>
                </m:r>
              </m:e>
            </m:d>
            <m:r>
              <w:rPr>
                <w:rFonts w:ascii="Cambria Math" w:eastAsiaTheme="minorEastAsia" w:hAnsi="Cambria Math"/>
              </w:rPr>
              <m:t xml:space="preserve"> </m:t>
            </m:r>
            <m:r>
              <m:rPr>
                <m:sty m:val="p"/>
              </m:rPr>
              <w:rPr>
                <w:rFonts w:ascii="Cambria Math" w:eastAsiaTheme="minorEastAsia" w:hAnsi="Cambria Math"/>
                <w:lang w:val="en-US"/>
              </w:rPr>
              <m:t>cm</m:t>
            </m:r>
          </m:num>
          <m:den>
            <m:r>
              <w:rPr>
                <w:rFonts w:ascii="Cambria Math" w:eastAsiaTheme="minorEastAsia" w:hAnsi="Cambria Math"/>
              </w:rPr>
              <m:t xml:space="preserve">0,4 </m:t>
            </m:r>
            <m:r>
              <m:rPr>
                <m:sty m:val="p"/>
              </m:rPr>
              <w:rPr>
                <w:rFonts w:ascii="Cambria Math" w:eastAsiaTheme="minorEastAsia" w:hAnsi="Cambria Math"/>
              </w:rPr>
              <m:t>s</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 xml:space="preserve">5 </m:t>
            </m:r>
            <m:r>
              <m:rPr>
                <m:sty m:val="p"/>
              </m:rPr>
              <w:rPr>
                <w:rFonts w:ascii="Cambria Math" w:eastAsiaTheme="minorEastAsia" w:hAnsi="Cambria Math"/>
              </w:rPr>
              <m:t>cm</m:t>
            </m:r>
          </m:num>
          <m:den>
            <m:r>
              <w:rPr>
                <w:rFonts w:ascii="Cambria Math" w:eastAsiaTheme="minorEastAsia" w:hAnsi="Cambria Math"/>
              </w:rPr>
              <m:t xml:space="preserve">0,4 </m:t>
            </m:r>
            <m:r>
              <m:rPr>
                <m:sty m:val="p"/>
              </m:rPr>
              <w:rPr>
                <w:rFonts w:ascii="Cambria Math" w:eastAsiaTheme="minorEastAsia" w:hAnsi="Cambria Math"/>
              </w:rPr>
              <m:t>s</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50</m:t>
            </m:r>
          </m:num>
          <m:den>
            <m:r>
              <w:rPr>
                <w:rFonts w:ascii="Cambria Math" w:eastAsiaTheme="minorEastAsia" w:hAnsi="Cambria Math"/>
              </w:rPr>
              <m:t>4</m:t>
            </m:r>
          </m:den>
        </m:f>
        <m:r>
          <w:rPr>
            <w:rFonts w:ascii="Cambria Math" w:eastAsiaTheme="minorEastAsia" w:hAnsi="Cambria Math"/>
          </w:rPr>
          <m:t xml:space="preserve"> </m:t>
        </m:r>
        <m:f>
          <m:fPr>
            <m:ctrlPr>
              <w:rPr>
                <w:rFonts w:ascii="Cambria Math" w:eastAsiaTheme="minorEastAsia" w:hAnsi="Cambria Math"/>
                <w:iCs/>
              </w:rPr>
            </m:ctrlPr>
          </m:fPr>
          <m:num>
            <m:r>
              <m:rPr>
                <m:sty m:val="p"/>
              </m:rPr>
              <w:rPr>
                <w:rFonts w:ascii="Cambria Math" w:eastAsiaTheme="minorEastAsia" w:hAnsi="Cambria Math"/>
              </w:rPr>
              <m:t>cm</m:t>
            </m:r>
          </m:num>
          <m:den>
            <m:r>
              <m:rPr>
                <m:sty m:val="p"/>
              </m:rPr>
              <w:rPr>
                <w:rFonts w:ascii="Cambria Math" w:eastAsiaTheme="minorEastAsia" w:hAnsi="Cambria Math"/>
              </w:rPr>
              <m:t>s</m:t>
            </m:r>
          </m:den>
        </m:f>
        <m:r>
          <m:rPr>
            <m:sty m:val="p"/>
          </m:rPr>
          <w:rPr>
            <w:rFonts w:ascii="Cambria Math" w:eastAsiaTheme="minorEastAsia" w:hAnsi="Cambria Math"/>
          </w:rPr>
          <m:t xml:space="preserve">=12,5 </m:t>
        </m:r>
        <m:f>
          <m:fPr>
            <m:ctrlPr>
              <w:rPr>
                <w:rFonts w:ascii="Cambria Math" w:eastAsiaTheme="minorEastAsia" w:hAnsi="Cambria Math"/>
              </w:rPr>
            </m:ctrlPr>
          </m:fPr>
          <m:num>
            <m:r>
              <m:rPr>
                <m:sty m:val="p"/>
              </m:rPr>
              <w:rPr>
                <w:rFonts w:ascii="Cambria Math" w:eastAsiaTheme="minorEastAsia" w:hAnsi="Cambria Math"/>
              </w:rPr>
              <m:t>cm</m:t>
            </m:r>
          </m:num>
          <m:den>
            <m:r>
              <m:rPr>
                <m:sty m:val="p"/>
              </m:rPr>
              <w:rPr>
                <w:rFonts w:ascii="Cambria Math" w:eastAsiaTheme="minorEastAsia" w:hAnsi="Cambria Math"/>
              </w:rPr>
              <m:t>s</m:t>
            </m:r>
          </m:den>
        </m:f>
        <m:r>
          <m:rPr>
            <m:sty m:val="p"/>
          </m:rPr>
          <w:rPr>
            <w:rFonts w:ascii="Cambria Math" w:eastAsiaTheme="minorEastAsia" w:hAnsi="Cambria Math"/>
          </w:rPr>
          <m:t> </m:t>
        </m:r>
      </m:oMath>
      <w:r w:rsidR="00F45D06" w:rsidRPr="00F45D06">
        <w:rPr>
          <w:rFonts w:eastAsiaTheme="minorEastAsia"/>
        </w:rPr>
        <w:t xml:space="preserve">          (2)</w:t>
      </w:r>
    </w:p>
    <w:p w14:paraId="58F29E7B" w14:textId="77777777" w:rsidR="00F45D06" w:rsidRPr="0023036A" w:rsidRDefault="00F45D06" w:rsidP="00D33A61">
      <w:pPr>
        <w:spacing w:line="240" w:lineRule="auto"/>
        <w:contextualSpacing/>
        <w:rPr>
          <w:rFonts w:eastAsiaTheme="minorEastAsia"/>
          <w:sz w:val="8"/>
          <w:szCs w:val="8"/>
        </w:rPr>
      </w:pPr>
    </w:p>
    <w:p w14:paraId="58F29E7C" w14:textId="77777777" w:rsidR="00F45D06" w:rsidRDefault="00F45D06" w:rsidP="00D33A61">
      <w:pPr>
        <w:spacing w:line="240" w:lineRule="auto"/>
        <w:contextualSpacing/>
        <w:rPr>
          <w:rFonts w:eastAsiaTheme="minorEastAsia"/>
        </w:rPr>
      </w:pPr>
      <w:r>
        <w:rPr>
          <w:rFonts w:eastAsiaTheme="minorEastAsia"/>
        </w:rPr>
        <w:t>Διαιρώντας κατά μέλη τις εξισώσεις (1) και (2)</w:t>
      </w:r>
      <w:r w:rsidRPr="00F45D06">
        <w:rPr>
          <w:rFonts w:eastAsiaTheme="minorEastAsia"/>
        </w:rPr>
        <w:t>:</w:t>
      </w:r>
    </w:p>
    <w:p w14:paraId="58F29E7D" w14:textId="77777777" w:rsidR="00F45D06" w:rsidRPr="00F45D06" w:rsidRDefault="00F45D06" w:rsidP="00D33A61">
      <w:pPr>
        <w:spacing w:line="240" w:lineRule="auto"/>
        <w:contextualSpacing/>
        <w:rPr>
          <w:rFonts w:eastAsiaTheme="minorEastAsia"/>
        </w:rPr>
      </w:pPr>
    </w:p>
    <w:p w14:paraId="58F29E7E" w14:textId="03A3D14E" w:rsidR="00F8127D" w:rsidRDefault="00F45D06" w:rsidP="006E770E">
      <w:pPr>
        <w:rPr>
          <w:rFonts w:eastAsiaTheme="minorEastAsia"/>
        </w:rPr>
      </w:pPr>
      <m:oMathPara>
        <m:oMath>
          <m:r>
            <w:rPr>
              <w:rFonts w:ascii="Cambria Math" w:eastAsiaTheme="minorEastAsia" w:hAnsi="Cambria Math"/>
            </w:rPr>
            <m:t>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2</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12,</m:t>
              </m:r>
              <m: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4</m:t>
              </m:r>
            </m:num>
            <m:den>
              <m:r>
                <w:rPr>
                  <w:rFonts w:ascii="Cambria Math" w:eastAsiaTheme="minorEastAsia" w:hAnsi="Cambria Math"/>
                </w:rPr>
                <m:t>50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r>
                <w:rPr>
                  <w:rFonts w:ascii="Cambria Math" w:eastAsiaTheme="minorEastAsia" w:hAnsi="Cambria Math"/>
                </w:rPr>
                <m:t>8</m:t>
              </m:r>
            </m:num>
            <m:den>
              <m:r>
                <w:rPr>
                  <w:rFonts w:ascii="Cambria Math" w:eastAsiaTheme="minorEastAsia" w:hAnsi="Cambria Math"/>
                </w:rPr>
                <m:t>100</m:t>
              </m:r>
            </m:den>
          </m:f>
          <m:r>
            <w:rPr>
              <w:rFonts w:ascii="Cambria Math" w:eastAsiaTheme="minorEastAsia" w:hAnsi="Cambria Math"/>
            </w:rPr>
            <m:t>=0,4</m:t>
          </m:r>
          <m:r>
            <w:rPr>
              <w:rFonts w:ascii="Cambria Math" w:eastAsiaTheme="minorEastAsia" w:hAnsi="Cambria Math"/>
            </w:rPr>
            <m:t>8</m:t>
          </m:r>
          <m:r>
            <w:rPr>
              <w:rFonts w:ascii="Cambria Math" w:eastAsiaTheme="minorEastAsia" w:hAnsi="Cambria Math"/>
            </w:rPr>
            <m:t> </m:t>
          </m:r>
        </m:oMath>
      </m:oMathPara>
    </w:p>
    <w:p w14:paraId="58F29E82" w14:textId="77777777" w:rsidR="001473A7" w:rsidRPr="0023036A" w:rsidRDefault="001473A7" w:rsidP="001473A7">
      <w:pPr>
        <w:spacing w:line="240" w:lineRule="auto"/>
        <w:rPr>
          <w:rFonts w:eastAsiaTheme="minorEastAsia"/>
        </w:rPr>
      </w:pPr>
    </w:p>
    <w:p w14:paraId="58F29E83" w14:textId="77777777" w:rsidR="001473A7" w:rsidRPr="0023036A" w:rsidRDefault="001473A7" w:rsidP="001473A7">
      <w:pPr>
        <w:spacing w:line="240" w:lineRule="auto"/>
        <w:contextualSpacing/>
        <w:rPr>
          <w:rFonts w:eastAsiaTheme="minorEastAsia"/>
          <w:b/>
        </w:rPr>
      </w:pPr>
      <w:r>
        <w:rPr>
          <w:rFonts w:eastAsiaTheme="minorEastAsia"/>
          <w:b/>
          <w:lang w:val="en-US"/>
        </w:rPr>
        <w:t>B</w:t>
      </w:r>
      <w:r w:rsidRPr="0023036A">
        <w:rPr>
          <w:rFonts w:eastAsiaTheme="minorEastAsia"/>
          <w:b/>
        </w:rPr>
        <w:t xml:space="preserve">2. </w:t>
      </w:r>
    </w:p>
    <w:p w14:paraId="58F29E84" w14:textId="3E1B0A6E" w:rsidR="001473A7" w:rsidRPr="0023036A" w:rsidRDefault="001473A7" w:rsidP="001473A7">
      <w:pPr>
        <w:spacing w:line="240" w:lineRule="auto"/>
        <w:contextualSpacing/>
        <w:rPr>
          <w:rFonts w:eastAsiaTheme="minorEastAsia"/>
          <w:b/>
        </w:rPr>
      </w:pPr>
      <w:r w:rsidRPr="001473A7">
        <w:rPr>
          <w:rFonts w:eastAsiaTheme="minorEastAsia"/>
          <w:b/>
          <w:lang w:val="en-US"/>
        </w:rPr>
        <w:t>A</w:t>
      </w:r>
      <w:r w:rsidRPr="001473A7">
        <w:rPr>
          <w:rFonts w:eastAsiaTheme="minorEastAsia"/>
          <w:b/>
        </w:rPr>
        <w:t>)</w:t>
      </w:r>
      <w:r>
        <w:rPr>
          <w:rFonts w:eastAsiaTheme="minorEastAsia"/>
        </w:rPr>
        <w:t xml:space="preserve"> </w:t>
      </w:r>
      <w:r w:rsidRPr="001473A7">
        <w:rPr>
          <w:rFonts w:eastAsiaTheme="minorEastAsia"/>
        </w:rPr>
        <w:t xml:space="preserve">Σωστή απάντηση η </w:t>
      </w:r>
      <w:r w:rsidR="00225DA5">
        <w:rPr>
          <w:rFonts w:eastAsiaTheme="minorEastAsia"/>
          <w:b/>
        </w:rPr>
        <w:t>α)</w:t>
      </w:r>
      <w:r w:rsidRPr="001473A7">
        <w:rPr>
          <w:rFonts w:eastAsiaTheme="minorEastAsia"/>
          <w:b/>
        </w:rPr>
        <w:t xml:space="preserve"> </w:t>
      </w:r>
    </w:p>
    <w:p w14:paraId="58F29E85" w14:textId="77777777" w:rsidR="001473A7" w:rsidRDefault="001473A7" w:rsidP="001473A7">
      <w:pPr>
        <w:spacing w:line="240" w:lineRule="auto"/>
        <w:contextualSpacing/>
        <w:rPr>
          <w:rFonts w:eastAsiaTheme="minorEastAsia"/>
          <w:u w:val="single"/>
        </w:rPr>
      </w:pPr>
      <w:r>
        <w:rPr>
          <w:rFonts w:eastAsiaTheme="minorEastAsia"/>
          <w:b/>
          <w:lang w:val="en-US"/>
        </w:rPr>
        <w:t>B</w:t>
      </w:r>
      <w:r w:rsidRPr="0023036A">
        <w:rPr>
          <w:rFonts w:eastAsiaTheme="minorEastAsia"/>
          <w:b/>
        </w:rPr>
        <w:t xml:space="preserve">) </w:t>
      </w:r>
      <w:r>
        <w:rPr>
          <w:rFonts w:eastAsiaTheme="minorEastAsia"/>
          <w:u w:val="single"/>
        </w:rPr>
        <w:t>Αιτιολόγηση</w:t>
      </w:r>
    </w:p>
    <w:p w14:paraId="58F29E86" w14:textId="77777777" w:rsidR="001473A7" w:rsidRDefault="001473A7" w:rsidP="001473A7">
      <w:pPr>
        <w:spacing w:line="240" w:lineRule="auto"/>
        <w:contextualSpacing/>
        <w:rPr>
          <w:rFonts w:eastAsiaTheme="minorEastAsia"/>
          <w:u w:val="single"/>
        </w:rPr>
      </w:pPr>
    </w:p>
    <w:p w14:paraId="58F29E87" w14:textId="77777777" w:rsidR="001473A7" w:rsidRPr="001473A7" w:rsidRDefault="001473A7" w:rsidP="001473A7">
      <w:pPr>
        <w:spacing w:line="240" w:lineRule="auto"/>
        <w:contextualSpacing/>
        <w:rPr>
          <w:rFonts w:eastAsiaTheme="minorEastAsia"/>
          <w:u w:val="single"/>
        </w:rPr>
      </w:pPr>
    </w:p>
    <w:p w14:paraId="58F29E88" w14:textId="77777777" w:rsidR="001473A7" w:rsidRPr="0023036A" w:rsidRDefault="006E4F29" w:rsidP="00152501">
      <w:pPr>
        <w:spacing w:line="240" w:lineRule="auto"/>
        <w:contextualSpacing/>
        <w:jc w:val="both"/>
      </w:pPr>
      <w:r>
        <w:rPr>
          <w:noProof/>
          <w:lang w:eastAsia="ja-JP"/>
        </w:rPr>
        <w:drawing>
          <wp:anchor distT="0" distB="0" distL="114300" distR="114300" simplePos="0" relativeHeight="251658240" behindDoc="0" locked="0" layoutInCell="1" allowOverlap="1" wp14:anchorId="58F29E99" wp14:editId="58F29E9A">
            <wp:simplePos x="0" y="0"/>
            <wp:positionH relativeFrom="column">
              <wp:posOffset>2577465</wp:posOffset>
            </wp:positionH>
            <wp:positionV relativeFrom="paragraph">
              <wp:posOffset>77470</wp:posOffset>
            </wp:positionV>
            <wp:extent cx="2467610" cy="1565275"/>
            <wp:effectExtent l="19050" t="0" r="8890" b="0"/>
            <wp:wrapSquare wrapText="bothSides"/>
            <wp:docPr id="3" name="2 - Εικόνα" descr="sol8 B2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8 B21 2.png"/>
                    <pic:cNvPicPr/>
                  </pic:nvPicPr>
                  <pic:blipFill>
                    <a:blip r:embed="rId10"/>
                    <a:stretch>
                      <a:fillRect/>
                    </a:stretch>
                  </pic:blipFill>
                  <pic:spPr>
                    <a:xfrm>
                      <a:off x="0" y="0"/>
                      <a:ext cx="2467610" cy="1565275"/>
                    </a:xfrm>
                    <a:prstGeom prst="rect">
                      <a:avLst/>
                    </a:prstGeom>
                  </pic:spPr>
                </pic:pic>
              </a:graphicData>
            </a:graphic>
          </wp:anchor>
        </w:drawing>
      </w:r>
      <w:r>
        <w:t xml:space="preserve">Με θετική την προς τα πάνω φορά, θα υπολογίσουμε την αλγεβρική τιμή της μετατόπισης της μπαλίτσας, από την στιγμή της εκτόξευσης μέχρι την πτώση της στο έδαφος, ως αλγεβρικό άθροισμα εμβαδών στο διάγραμμα ταχύτητας-χρόνου, των τριγώνων </w:t>
      </w:r>
      <w:r w:rsidR="00152501">
        <w:t>που δημιουργούνται από την γραφική παράσταση και των άξονα χρόνου.</w:t>
      </w:r>
    </w:p>
    <w:p w14:paraId="58F29E89" w14:textId="77777777" w:rsidR="00152501" w:rsidRPr="0023036A" w:rsidRDefault="00152501" w:rsidP="00152501">
      <w:pPr>
        <w:spacing w:line="240" w:lineRule="auto"/>
        <w:contextualSpacing/>
        <w:jc w:val="both"/>
      </w:pPr>
    </w:p>
    <w:p w14:paraId="58F29E8A" w14:textId="77777777" w:rsidR="00152501" w:rsidRDefault="00152501" w:rsidP="00152501">
      <w:pPr>
        <w:spacing w:line="240" w:lineRule="auto"/>
        <w:contextualSpacing/>
        <w:jc w:val="both"/>
        <w:rPr>
          <w:rFonts w:eastAsiaTheme="minorEastAsia"/>
          <w:lang w:val="en-US"/>
        </w:rPr>
      </w:pPr>
      <m:oMathPara>
        <m:oMath>
          <m:r>
            <w:rPr>
              <w:rFonts w:ascii="Cambria Math" w:hAnsi="Cambria Math"/>
            </w:rPr>
            <w:lastRenderedPageBreak/>
            <m:t> Δ</m:t>
          </m:r>
          <m:r>
            <w:rPr>
              <w:rFonts w:ascii="Cambria Math" w:hAnsi="Cambria Math"/>
              <w:lang w:val="en-US"/>
            </w:rPr>
            <m:t>x=</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2</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20∙2</m:t>
              </m:r>
            </m:num>
            <m:den>
              <m:r>
                <w:rPr>
                  <w:rFonts w:ascii="Cambria Math" w:hAnsi="Cambria Math"/>
                  <w:lang w:val="en-US"/>
                </w:rPr>
                <m:t>2</m:t>
              </m:r>
            </m:den>
          </m:f>
          <m:r>
            <w:rPr>
              <w:rFonts w:ascii="Cambria Math" w:hAnsi="Cambria Math"/>
              <w:lang w:val="en-US"/>
            </w:rPr>
            <m:t xml:space="preserve"> </m:t>
          </m:r>
          <m:r>
            <m:rPr>
              <m:sty m:val="p"/>
            </m:rPr>
            <w:rPr>
              <w:rFonts w:ascii="Cambria Math" w:hAnsi="Cambria Math"/>
              <w:lang w:val="en-US"/>
            </w:rPr>
            <m:t>m</m:t>
          </m:r>
          <m:r>
            <w:rPr>
              <w:rFonts w:ascii="Cambria Math" w:hAnsi="Cambria Math"/>
              <w:lang w:val="en-US"/>
            </w:rPr>
            <m:t>-</m:t>
          </m:r>
          <m:f>
            <m:fPr>
              <m:ctrlPr>
                <w:rPr>
                  <w:rFonts w:ascii="Cambria Math" w:hAnsi="Cambria Math"/>
                  <w:i/>
                  <w:lang w:val="en-US"/>
                </w:rPr>
              </m:ctrlPr>
            </m:fPr>
            <m:num>
              <m:r>
                <w:rPr>
                  <w:rFonts w:ascii="Cambria Math" w:hAnsi="Cambria Math"/>
                  <w:lang w:val="en-US"/>
                </w:rPr>
                <m:t>30∙3</m:t>
              </m:r>
            </m:num>
            <m:den>
              <m:r>
                <w:rPr>
                  <w:rFonts w:ascii="Cambria Math" w:hAnsi="Cambria Math"/>
                  <w:lang w:val="en-US"/>
                </w:rPr>
                <m:t>2</m:t>
              </m:r>
            </m:den>
          </m:f>
          <m:r>
            <w:rPr>
              <w:rFonts w:ascii="Cambria Math" w:hAnsi="Cambria Math"/>
              <w:lang w:val="en-US"/>
            </w:rPr>
            <m:t xml:space="preserve"> </m:t>
          </m:r>
          <m:r>
            <m:rPr>
              <m:sty m:val="p"/>
            </m:rPr>
            <w:rPr>
              <w:rFonts w:ascii="Cambria Math" w:hAnsi="Cambria Math"/>
              <w:lang w:val="en-US"/>
            </w:rPr>
            <m:t>m</m:t>
          </m:r>
          <m:r>
            <w:rPr>
              <w:rFonts w:ascii="Cambria Math" w:hAnsi="Cambria Math"/>
              <w:lang w:val="en-US"/>
            </w:rPr>
            <m:t xml:space="preserve">=-25 </m:t>
          </m:r>
          <m:r>
            <m:rPr>
              <m:sty m:val="p"/>
            </m:rPr>
            <w:rPr>
              <w:rFonts w:ascii="Cambria Math" w:hAnsi="Cambria Math"/>
              <w:lang w:val="en-US"/>
            </w:rPr>
            <m:t>m</m:t>
          </m:r>
        </m:oMath>
      </m:oMathPara>
    </w:p>
    <w:p w14:paraId="58F29E8B" w14:textId="77777777" w:rsidR="00152501" w:rsidRDefault="00152501" w:rsidP="00152501">
      <w:pPr>
        <w:spacing w:line="240" w:lineRule="auto"/>
        <w:contextualSpacing/>
        <w:jc w:val="both"/>
        <w:rPr>
          <w:rFonts w:eastAsiaTheme="minorEastAsia"/>
          <w:sz w:val="8"/>
          <w:szCs w:val="8"/>
          <w:lang w:val="en-US"/>
        </w:rPr>
      </w:pPr>
    </w:p>
    <w:p w14:paraId="58F29E8C" w14:textId="77777777" w:rsidR="00152501" w:rsidRDefault="00152501" w:rsidP="00152501">
      <w:pPr>
        <w:spacing w:line="240" w:lineRule="auto"/>
        <w:contextualSpacing/>
        <w:jc w:val="both"/>
        <w:rPr>
          <w:rFonts w:eastAsiaTheme="minorEastAsia"/>
        </w:rPr>
      </w:pPr>
      <w:r>
        <w:rPr>
          <w:rFonts w:eastAsiaTheme="minorEastAsia"/>
        </w:rPr>
        <w:t>Δηλαδή η μετατόπιση της μπαλίτσας έχει κατεύθυνση κατακόρυφη και προς τα κάτω, όπως και το βάρος της. Για το έργο του βάρους της μπαλίτσας, στην συνολική αυτή μετατόπισή της</w:t>
      </w:r>
      <w:r w:rsidRPr="00152501">
        <w:rPr>
          <w:rFonts w:eastAsiaTheme="minorEastAsia"/>
        </w:rPr>
        <w:t>:</w:t>
      </w:r>
    </w:p>
    <w:p w14:paraId="58F29E8D" w14:textId="77777777" w:rsidR="00152501" w:rsidRPr="00C670D3" w:rsidRDefault="00152501" w:rsidP="00152501">
      <w:pPr>
        <w:spacing w:line="240" w:lineRule="auto"/>
        <w:contextualSpacing/>
        <w:jc w:val="both"/>
        <w:rPr>
          <w:rFonts w:eastAsiaTheme="minorEastAsia"/>
          <w:lang w:val="en-US"/>
        </w:rPr>
      </w:pPr>
      <m:oMathPara>
        <m:oMath>
          <m:r>
            <w:rPr>
              <w:rFonts w:ascii="Cambria Math" w:eastAsiaTheme="minorEastAsia" w:hAnsi="Cambria Math"/>
            </w:rPr>
            <m:t> </m:t>
          </m:r>
          <m:sSub>
            <m:sSubPr>
              <m:ctrlPr>
                <w:rPr>
                  <w:rFonts w:ascii="Cambria Math" w:eastAsiaTheme="minorEastAsia" w:hAnsi="Cambria Math"/>
                  <w:i/>
                </w:rPr>
              </m:ctrlPr>
            </m:sSubPr>
            <m:e>
              <m:r>
                <w:rPr>
                  <w:rFonts w:ascii="Cambria Math" w:eastAsiaTheme="minorEastAsia" w:hAnsi="Cambria Math"/>
                  <w:lang w:val="en-US"/>
                </w:rPr>
                <m:t>W</m:t>
              </m:r>
            </m:e>
            <m:sub>
              <m:r>
                <w:rPr>
                  <w:rFonts w:ascii="Cambria Math" w:eastAsiaTheme="minorEastAsia" w:hAnsi="Cambria Math"/>
                </w:rPr>
                <m:t>B</m:t>
              </m:r>
            </m:sub>
          </m:sSub>
          <m:r>
            <w:rPr>
              <w:rFonts w:ascii="Cambria Math" w:eastAsiaTheme="minorEastAsia" w:hAnsi="Cambria Math"/>
            </w:rPr>
            <m:t>=B∙</m:t>
          </m:r>
          <m:d>
            <m:dPr>
              <m:begChr m:val="|"/>
              <m:endChr m:val="|"/>
              <m:ctrlPr>
                <w:rPr>
                  <w:rFonts w:ascii="Cambria Math" w:eastAsiaTheme="minorEastAsia" w:hAnsi="Cambria Math"/>
                  <w:i/>
                </w:rPr>
              </m:ctrlPr>
            </m:dPr>
            <m:e>
              <m:r>
                <w:rPr>
                  <w:rFonts w:ascii="Cambria Math" w:eastAsiaTheme="minorEastAsia" w:hAnsi="Cambria Math"/>
                </w:rPr>
                <m:t>Δ</m:t>
              </m:r>
              <m:r>
                <w:rPr>
                  <w:rFonts w:ascii="Cambria Math" w:eastAsiaTheme="minorEastAsia" w:hAnsi="Cambria Math"/>
                  <w:lang w:val="en-US"/>
                </w:rPr>
                <m:t>x</m:t>
              </m:r>
            </m:e>
          </m:d>
          <m:r>
            <w:rPr>
              <w:rFonts w:ascii="Cambria Math" w:eastAsiaTheme="minorEastAsia" w:hAnsi="Cambria Math"/>
            </w:rPr>
            <m:t xml:space="preserve">=2∙25 </m:t>
          </m:r>
          <m:r>
            <m:rPr>
              <m:sty m:val="p"/>
            </m:rPr>
            <w:rPr>
              <w:rFonts w:ascii="Cambria Math" w:eastAsiaTheme="minorEastAsia" w:hAnsi="Cambria Math"/>
              <w:lang w:val="en-US"/>
            </w:rPr>
            <m:t>J=</m:t>
          </m:r>
          <m:r>
            <m:rPr>
              <m:sty m:val="b"/>
            </m:rPr>
            <w:rPr>
              <w:rFonts w:ascii="Cambria Math" w:eastAsiaTheme="minorEastAsia" w:hAnsi="Cambria Math"/>
              <w:lang w:val="en-US"/>
            </w:rPr>
            <m:t>50 J</m:t>
          </m:r>
          <m:r>
            <m:rPr>
              <m:sty m:val="p"/>
            </m:rPr>
            <w:rPr>
              <w:rFonts w:ascii="Cambria Math" w:eastAsiaTheme="minorEastAsia" w:hAnsi="Cambria Math"/>
              <w:lang w:val="en-US"/>
            </w:rPr>
            <m:t> </m:t>
          </m:r>
        </m:oMath>
      </m:oMathPara>
    </w:p>
    <w:p w14:paraId="58F29E96" w14:textId="09B0EFFC" w:rsidR="001473A7" w:rsidRPr="001473A7" w:rsidRDefault="001473A7" w:rsidP="0023036A">
      <w:pPr>
        <w:jc w:val="both"/>
        <w:rPr>
          <w:rFonts w:eastAsiaTheme="minorEastAsia"/>
        </w:rPr>
      </w:pPr>
    </w:p>
    <w:sectPr w:rsidR="001473A7" w:rsidRPr="001473A7" w:rsidSect="00687A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A7201"/>
    <w:multiLevelType w:val="hybridMultilevel"/>
    <w:tmpl w:val="D71CC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1D60D8"/>
    <w:multiLevelType w:val="hybridMultilevel"/>
    <w:tmpl w:val="6FB052F8"/>
    <w:lvl w:ilvl="0" w:tplc="A31E6126">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B095949"/>
    <w:multiLevelType w:val="hybridMultilevel"/>
    <w:tmpl w:val="D7682ACA"/>
    <w:lvl w:ilvl="0" w:tplc="319CAC2E">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F844497"/>
    <w:multiLevelType w:val="hybridMultilevel"/>
    <w:tmpl w:val="C2246BC4"/>
    <w:lvl w:ilvl="0" w:tplc="47D66C00">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01083085">
    <w:abstractNumId w:val="0"/>
  </w:num>
  <w:num w:numId="2" w16cid:durableId="1048728782">
    <w:abstractNumId w:val="1"/>
  </w:num>
  <w:num w:numId="3" w16cid:durableId="1908570731">
    <w:abstractNumId w:val="2"/>
  </w:num>
  <w:num w:numId="4" w16cid:durableId="1030109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33A61"/>
    <w:rsid w:val="000D406A"/>
    <w:rsid w:val="001473A7"/>
    <w:rsid w:val="00152501"/>
    <w:rsid w:val="00196BE8"/>
    <w:rsid w:val="00225DA5"/>
    <w:rsid w:val="0023036A"/>
    <w:rsid w:val="0031574B"/>
    <w:rsid w:val="005974DD"/>
    <w:rsid w:val="005A3CC6"/>
    <w:rsid w:val="00687A4B"/>
    <w:rsid w:val="006E4F29"/>
    <w:rsid w:val="006E770E"/>
    <w:rsid w:val="00786C8F"/>
    <w:rsid w:val="008B06A5"/>
    <w:rsid w:val="008D28A0"/>
    <w:rsid w:val="00917E12"/>
    <w:rsid w:val="00B923EA"/>
    <w:rsid w:val="00C670D3"/>
    <w:rsid w:val="00D33A61"/>
    <w:rsid w:val="00F45D06"/>
    <w:rsid w:val="00F8127D"/>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9E6E"/>
  <w15:docId w15:val="{B1A5F286-6BC9-456B-99BD-D10B2C83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A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127D"/>
    <w:rPr>
      <w:color w:val="808080"/>
    </w:rPr>
  </w:style>
  <w:style w:type="paragraph" w:styleId="a4">
    <w:name w:val="Balloon Text"/>
    <w:basedOn w:val="a"/>
    <w:link w:val="Char"/>
    <w:uiPriority w:val="99"/>
    <w:semiHidden/>
    <w:unhideWhenUsed/>
    <w:rsid w:val="00F8127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8127D"/>
    <w:rPr>
      <w:rFonts w:ascii="Tahoma" w:hAnsi="Tahoma" w:cs="Tahoma"/>
      <w:sz w:val="16"/>
      <w:szCs w:val="16"/>
    </w:rPr>
  </w:style>
  <w:style w:type="paragraph" w:styleId="a5">
    <w:name w:val="List Paragraph"/>
    <w:basedOn w:val="a"/>
    <w:uiPriority w:val="34"/>
    <w:qFormat/>
    <w:rsid w:val="00F45D06"/>
    <w:pPr>
      <w:ind w:left="720"/>
      <w:contextualSpacing/>
    </w:pPr>
  </w:style>
  <w:style w:type="paragraph" w:styleId="a6">
    <w:name w:val="Revision"/>
    <w:hidden/>
    <w:uiPriority w:val="99"/>
    <w:semiHidden/>
    <w:rsid w:val="005974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6" ma:contentTypeDescription="Create a new document." ma:contentTypeScope="" ma:versionID="1722d9fb6e1af2abbe4157886de56484">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589603221da37d333cabbbcf4b7c72a7"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E3326B-DD60-4553-BFA8-1F885CF626BC}">
  <ds:schemaRefs>
    <ds:schemaRef ds:uri="http://schemas.openxmlformats.org/officeDocument/2006/bibliography"/>
  </ds:schemaRefs>
</ds:datastoreItem>
</file>

<file path=customXml/itemProps2.xml><?xml version="1.0" encoding="utf-8"?>
<ds:datastoreItem xmlns:ds="http://schemas.openxmlformats.org/officeDocument/2006/customXml" ds:itemID="{13E8D053-4B89-4879-A9A9-2B2F88B0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F75F2-6D88-4244-A333-919A3CB608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84FB79-0FBD-4B07-930C-3C0EBE606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Pages>
  <Words>282</Words>
  <Characters>1528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Manos</dc:creator>
  <cp:lastModifiedBy>ΜΕΝΕΛΑΟΣ ΣΑΜΠΡΑΚΟΣ</cp:lastModifiedBy>
  <cp:revision>10</cp:revision>
  <dcterms:created xsi:type="dcterms:W3CDTF">2021-07-04T16:31:00Z</dcterms:created>
  <dcterms:modified xsi:type="dcterms:W3CDTF">2023-04-26T09:52:00Z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