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3FB3E" w14:textId="77777777" w:rsidR="005C3916" w:rsidRDefault="00F4032A">
      <w:pPr>
        <w:rPr>
          <w:b/>
        </w:rPr>
      </w:pPr>
      <w:r>
        <w:rPr>
          <w:b/>
        </w:rPr>
        <w:t>ΘΕΜΑ Β</w:t>
      </w:r>
    </w:p>
    <w:p w14:paraId="108C1403" w14:textId="47F8EEC4" w:rsidR="002126C6" w:rsidRDefault="006319AF" w:rsidP="006319AF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bCs/>
          <w:noProof/>
          <w:lang w:eastAsia="ja-JP"/>
        </w:rPr>
        <w:drawing>
          <wp:anchor distT="0" distB="0" distL="114300" distR="114300" simplePos="0" relativeHeight="251658752" behindDoc="0" locked="0" layoutInCell="1" allowOverlap="1" wp14:anchorId="7E18FE1D" wp14:editId="6B4CEC22">
            <wp:simplePos x="0" y="0"/>
            <wp:positionH relativeFrom="column">
              <wp:posOffset>3458210</wp:posOffset>
            </wp:positionH>
            <wp:positionV relativeFrom="paragraph">
              <wp:posOffset>10160</wp:posOffset>
            </wp:positionV>
            <wp:extent cx="1818640" cy="932815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32A">
        <w:rPr>
          <w:b/>
        </w:rPr>
        <w:t xml:space="preserve">Β1. </w:t>
      </w:r>
      <w:r>
        <w:rPr>
          <w:bCs/>
        </w:rPr>
        <w:t>Ένας εργάτης</w:t>
      </w:r>
      <w:r w:rsidRPr="006319AF">
        <w:rPr>
          <w:bCs/>
        </w:rPr>
        <w:t>,</w:t>
      </w:r>
      <w:r>
        <w:rPr>
          <w:bCs/>
        </w:rPr>
        <w:t xml:space="preserve"> για να φορτώσει ένα κιβώτιο βάρους </w:t>
      </w:r>
      <m:oMath>
        <m:r>
          <w:rPr>
            <w:rFonts w:ascii="Cambria Math" w:hAnsi="Cambria Math"/>
          </w:rPr>
          <m:t xml:space="preserve"> Β=1000 </m:t>
        </m:r>
        <m:r>
          <m:rPr>
            <m:sty m:val="p"/>
          </m:rPr>
          <w:rPr>
            <w:rFonts w:ascii="Cambria Math" w:hAnsi="Cambria Math"/>
          </w:rPr>
          <m:t>Ν </m:t>
        </m:r>
      </m:oMath>
      <w:r>
        <w:rPr>
          <w:rFonts w:eastAsiaTheme="minorEastAsia"/>
          <w:bCs/>
          <w:iCs/>
        </w:rPr>
        <w:t>σε ένα φορτηγό, χρησιμοποιεί μια επίπεδη μεταλλική ράμπα, που την τοποθετεί πλάγια, με το κάτω μέρος της στο έδαφος και το πάνω μέρος στο φορτηγό.</w:t>
      </w:r>
    </w:p>
    <w:p w14:paraId="297A3054" w14:textId="27D02AE9" w:rsidR="006319AF" w:rsidRDefault="006319AF" w:rsidP="006319AF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Η ράμπα είναι εντελώς λεία και ο εργάτης ασκεί στο κιβώτιο σταθερή δύναμη </w:t>
      </w:r>
      <m:oMath>
        <m:r>
          <w:rPr>
            <w:rFonts w:ascii="Cambria Math" w:eastAsiaTheme="minorEastAsia" w:hAnsi="Cambria Math"/>
          </w:rPr>
          <m:t> </m:t>
        </m:r>
        <w:bookmarkStart w:id="0" w:name="_Hlk76122796"/>
        <m:acc>
          <m:accPr>
            <m:chr m:val="⃗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  <m:r>
          <w:rPr>
            <w:rFonts w:ascii="Cambria Math" w:eastAsiaTheme="minorEastAsia" w:hAnsi="Cambria Math"/>
          </w:rPr>
          <m:t> </m:t>
        </m:r>
      </m:oMath>
      <w:bookmarkEnd w:id="0"/>
      <w:r w:rsidR="00DC7826">
        <w:rPr>
          <w:rFonts w:eastAsiaTheme="minorEastAsia"/>
        </w:rPr>
        <w:t xml:space="preserve"> </w:t>
      </w:r>
      <w:r>
        <w:rPr>
          <w:rFonts w:eastAsiaTheme="minorEastAsia"/>
          <w:bCs/>
          <w:iCs/>
        </w:rPr>
        <w:t>με κ</w:t>
      </w:r>
      <w:bookmarkStart w:id="1" w:name="_GoBack"/>
      <w:bookmarkEnd w:id="1"/>
      <w:r>
        <w:rPr>
          <w:rFonts w:eastAsiaTheme="minorEastAsia"/>
          <w:bCs/>
          <w:iCs/>
        </w:rPr>
        <w:t xml:space="preserve">ατεύθυνση παράλληλη προς το επίπεδο της ράμπας και προς τα πάνω, όπως στο σχήμα. </w:t>
      </w:r>
      <w:r w:rsidR="00DC7826">
        <w:rPr>
          <w:rFonts w:eastAsiaTheme="minorEastAsia"/>
          <w:bCs/>
          <w:iCs/>
        </w:rPr>
        <w:t>Έτσι καταφέρνει να ανεβάζει το κιβώτιο με σταθερή ταχύτητα.</w:t>
      </w:r>
    </w:p>
    <w:p w14:paraId="4C84DAF3" w14:textId="0D85E469" w:rsidR="006319AF" w:rsidRDefault="006319AF" w:rsidP="006319AF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Για το μέτρο της δύναμης </w:t>
      </w:r>
      <w:r w:rsidR="00DC7826">
        <w:rPr>
          <w:rFonts w:eastAsiaTheme="minorEastAsia"/>
          <w:bCs/>
          <w:iCs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acc>
          <m:accPr>
            <m:chr m:val="⃗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  <m:r>
          <w:rPr>
            <w:rFonts w:ascii="Cambria Math" w:eastAsiaTheme="minorEastAsia" w:hAnsi="Cambria Math"/>
          </w:rPr>
          <m:t> </m:t>
        </m:r>
      </m:oMath>
      <w:r w:rsidR="00DC7826" w:rsidRPr="00F12E11">
        <w:rPr>
          <w:rFonts w:eastAsiaTheme="minorEastAsia"/>
        </w:rPr>
        <w:t>,</w:t>
      </w:r>
      <w:r>
        <w:rPr>
          <w:rFonts w:eastAsiaTheme="minorEastAsia"/>
          <w:bCs/>
          <w:iCs/>
        </w:rPr>
        <w:t xml:space="preserve"> ισχύει η σχέση</w:t>
      </w:r>
      <w:r w:rsidRPr="006319AF">
        <w:rPr>
          <w:rFonts w:eastAsiaTheme="minorEastAsia"/>
          <w:bCs/>
          <w:iCs/>
        </w:rPr>
        <w:t>:</w:t>
      </w:r>
    </w:p>
    <w:p w14:paraId="36D81969" w14:textId="77777777" w:rsidR="006319AF" w:rsidRPr="006319AF" w:rsidRDefault="006319AF" w:rsidP="006319AF">
      <w:pPr>
        <w:spacing w:line="240" w:lineRule="auto"/>
        <w:contextualSpacing/>
        <w:jc w:val="both"/>
        <w:rPr>
          <w:rFonts w:eastAsiaTheme="minorEastAsia"/>
          <w:bCs/>
          <w:iCs/>
          <w:sz w:val="8"/>
          <w:szCs w:val="8"/>
        </w:rPr>
      </w:pPr>
    </w:p>
    <w:p w14:paraId="68E8828A" w14:textId="77777777" w:rsidR="002126C6" w:rsidRDefault="002126C6" w:rsidP="00E436DD">
      <w:pPr>
        <w:spacing w:line="240" w:lineRule="auto"/>
        <w:contextualSpacing/>
        <w:jc w:val="both"/>
        <w:rPr>
          <w:bCs/>
        </w:rPr>
      </w:pPr>
      <w:bookmarkStart w:id="2" w:name="_Hlk75449297"/>
      <w:r>
        <w:rPr>
          <w:b/>
        </w:rPr>
        <w:t xml:space="preserve">Α) </w:t>
      </w:r>
      <w:r>
        <w:rPr>
          <w:bCs/>
        </w:rPr>
        <w:t>Να επιλέξετε τη σωστή απάντηση</w:t>
      </w:r>
    </w:p>
    <w:p w14:paraId="3AE4E4F7" w14:textId="77777777" w:rsidR="00EA3C0F" w:rsidRPr="00EA3C0F" w:rsidRDefault="00EA3C0F" w:rsidP="00E436DD">
      <w:pPr>
        <w:spacing w:line="240" w:lineRule="auto"/>
        <w:contextualSpacing/>
        <w:jc w:val="both"/>
        <w:rPr>
          <w:bCs/>
          <w:sz w:val="8"/>
          <w:szCs w:val="8"/>
        </w:rPr>
      </w:pPr>
    </w:p>
    <w:p w14:paraId="7A30A2BB" w14:textId="32DFBDF0" w:rsidR="002126C6" w:rsidRPr="00DD540B" w:rsidRDefault="00DD540B" w:rsidP="00B50B54">
      <w:pPr>
        <w:spacing w:line="240" w:lineRule="auto"/>
        <w:contextualSpacing/>
        <w:jc w:val="center"/>
        <w:rPr>
          <w:rFonts w:eastAsiaTheme="minorEastAsia"/>
          <w:bCs/>
        </w:rPr>
      </w:pPr>
      <w:r>
        <w:rPr>
          <w:b/>
        </w:rPr>
        <w:t>α</w:t>
      </w:r>
      <w:r w:rsidRPr="00DD540B">
        <w:rPr>
          <w:b/>
        </w:rPr>
        <w:t>)</w:t>
      </w:r>
      <w:r w:rsidR="002126C6" w:rsidRPr="00DD540B">
        <w:rPr>
          <w:b/>
        </w:rPr>
        <w:t xml:space="preserve"> </w:t>
      </w:r>
      <w:r w:rsidR="006319AF" w:rsidRPr="00DD540B">
        <w:rPr>
          <w:rFonts w:eastAsiaTheme="minorEastAsia"/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n-US"/>
          </w:rPr>
          <m:t> 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 xml:space="preserve">=1000 </m:t>
        </m:r>
        <m:r>
          <m:rPr>
            <m:sty m:val="p"/>
          </m:rPr>
          <w:rPr>
            <w:rFonts w:ascii="Cambria Math" w:hAnsi="Cambria Math"/>
            <w:lang w:val="en-US"/>
          </w:rPr>
          <m:t>N </m:t>
        </m:r>
      </m:oMath>
      <w:r w:rsidR="00747C03" w:rsidRPr="00DD540B">
        <w:rPr>
          <w:rFonts w:eastAsiaTheme="minorEastAsia"/>
        </w:rPr>
        <w:t xml:space="preserve"> </w:t>
      </w:r>
      <w:r w:rsidR="006319AF" w:rsidRPr="00DD540B">
        <w:rPr>
          <w:rFonts w:eastAsiaTheme="minorEastAsia"/>
        </w:rPr>
        <w:t xml:space="preserve"> </w:t>
      </w:r>
      <w:r w:rsidR="00747C03" w:rsidRPr="00DD540B">
        <w:rPr>
          <w:rFonts w:eastAsiaTheme="minorEastAsia"/>
        </w:rPr>
        <w:t xml:space="preserve">     </w:t>
      </w:r>
      <w:r w:rsidRPr="00DD540B">
        <w:rPr>
          <w:rFonts w:eastAsiaTheme="minorEastAsia"/>
        </w:rPr>
        <w:t>,</w:t>
      </w:r>
      <w:r w:rsidR="00747C03" w:rsidRPr="00DD540B">
        <w:rPr>
          <w:rFonts w:eastAsiaTheme="minorEastAsia"/>
        </w:rPr>
        <w:t xml:space="preserve">         </w:t>
      </w:r>
      <w:r>
        <w:rPr>
          <w:rFonts w:eastAsiaTheme="minorEastAsia"/>
          <w:b/>
          <w:iCs/>
        </w:rPr>
        <w:t>β)</w:t>
      </w:r>
      <w:r w:rsidR="002126C6" w:rsidRPr="00DD540B">
        <w:rPr>
          <w:rFonts w:eastAsiaTheme="minorEastAsia"/>
          <w:b/>
          <w:iCs/>
        </w:rPr>
        <w:t xml:space="preserve"> </w:t>
      </w:r>
      <w:bookmarkStart w:id="3" w:name="_Hlk75349232"/>
      <w:r w:rsidR="006319AF" w:rsidRPr="00DD540B">
        <w:rPr>
          <w:rFonts w:eastAsiaTheme="minorEastAsia"/>
          <w:b/>
          <w:iCs/>
        </w:rPr>
        <w:t xml:space="preserve">  </w:t>
      </w:r>
      <w:bookmarkEnd w:id="3"/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&gt;1000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 </m:t>
        </m:r>
      </m:oMath>
      <w:r w:rsidR="00747C03" w:rsidRPr="00DD540B">
        <w:rPr>
          <w:rFonts w:eastAsiaTheme="minorEastAsia"/>
        </w:rPr>
        <w:t xml:space="preserve">    </w:t>
      </w:r>
      <w:r>
        <w:rPr>
          <w:rFonts w:eastAsiaTheme="minorEastAsia"/>
        </w:rPr>
        <w:t>,</w:t>
      </w:r>
      <w:r w:rsidR="00747C03" w:rsidRPr="00DD540B">
        <w:rPr>
          <w:rFonts w:eastAsiaTheme="minorEastAsia"/>
        </w:rPr>
        <w:t xml:space="preserve">        </w:t>
      </w:r>
      <w:r>
        <w:rPr>
          <w:rFonts w:eastAsiaTheme="minorEastAsia"/>
          <w:b/>
          <w:iCs/>
        </w:rPr>
        <w:t>γ)</w:t>
      </w:r>
      <w:r w:rsidR="006319AF" w:rsidRPr="00DD540B">
        <w:rPr>
          <w:rFonts w:eastAsiaTheme="minorEastAsia"/>
          <w:b/>
          <w:iCs/>
        </w:rPr>
        <w:t xml:space="preserve"> </w:t>
      </w:r>
      <w:r w:rsidR="002126C6" w:rsidRPr="00DD540B">
        <w:rPr>
          <w:rFonts w:eastAsiaTheme="minorEastAsia"/>
          <w:b/>
          <w:iCs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&lt;1000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</m:oMath>
    </w:p>
    <w:p w14:paraId="36DFD951" w14:textId="0AC97D01" w:rsidR="00EA3C0F" w:rsidRDefault="00EA3C0F" w:rsidP="00EA3C0F">
      <w:pPr>
        <w:spacing w:line="240" w:lineRule="auto"/>
        <w:ind w:firstLine="6804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>Μονάδες 4</w:t>
      </w:r>
    </w:p>
    <w:p w14:paraId="44A0DC28" w14:textId="77777777" w:rsidR="00EA3C0F" w:rsidRDefault="00EA3C0F" w:rsidP="00EA3C0F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/>
          <w:iCs/>
        </w:rPr>
        <w:t xml:space="preserve">Β) </w:t>
      </w:r>
      <w:r>
        <w:rPr>
          <w:rFonts w:eastAsiaTheme="minorEastAsia"/>
          <w:bCs/>
          <w:iCs/>
        </w:rPr>
        <w:t>Αιτιολογήστε την επιλογή σας.</w:t>
      </w:r>
    </w:p>
    <w:p w14:paraId="6A2ABB4D" w14:textId="0AB53F66" w:rsidR="00EA3C0F" w:rsidRDefault="00EA3C0F" w:rsidP="00EA3C0F">
      <w:pPr>
        <w:spacing w:line="240" w:lineRule="auto"/>
        <w:ind w:firstLine="6804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 xml:space="preserve"> Μονάδες 8</w:t>
      </w:r>
    </w:p>
    <w:bookmarkEnd w:id="2"/>
    <w:p w14:paraId="50AB3D5B" w14:textId="207B0BFA" w:rsidR="00570A8E" w:rsidRDefault="00570A8E" w:rsidP="00570A8E">
      <w:pPr>
        <w:rPr>
          <w:rFonts w:eastAsiaTheme="minorEastAsia"/>
          <w:b/>
          <w:iCs/>
        </w:rPr>
      </w:pPr>
    </w:p>
    <w:p w14:paraId="187E0548" w14:textId="129B2602" w:rsidR="00EF0E62" w:rsidRDefault="00840803" w:rsidP="00EF0E62">
      <w:pPr>
        <w:spacing w:line="240" w:lineRule="auto"/>
        <w:contextualSpacing/>
        <w:jc w:val="both"/>
        <w:rPr>
          <w:rFonts w:eastAsiaTheme="minorEastAsia"/>
        </w:rPr>
      </w:pPr>
      <w:r>
        <w:rPr>
          <w:b/>
          <w:bCs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295B3DF4" wp14:editId="228DEF8E">
            <wp:simplePos x="0" y="0"/>
            <wp:positionH relativeFrom="column">
              <wp:posOffset>3619500</wp:posOffset>
            </wp:positionH>
            <wp:positionV relativeFrom="paragraph">
              <wp:posOffset>13335</wp:posOffset>
            </wp:positionV>
            <wp:extent cx="1657350" cy="111125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BA5">
        <w:rPr>
          <w:b/>
          <w:bCs/>
          <w:lang w:val="en-US"/>
        </w:rPr>
        <w:t>B</w:t>
      </w:r>
      <w:r w:rsidR="00C10BA5" w:rsidRPr="00457CE1">
        <w:rPr>
          <w:b/>
          <w:bCs/>
        </w:rPr>
        <w:t xml:space="preserve">2. </w:t>
      </w:r>
      <w:r w:rsidR="00457CE1">
        <w:t xml:space="preserve">Μια κοπέλα περπατάει ευθύγραμμα σε ένα πεζοδρόμιο, με σταθερή ταχύτητα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 </m:t>
        </m:r>
      </m:oMath>
      <w:r w:rsidR="00EF0E62">
        <w:rPr>
          <w:rFonts w:eastAsiaTheme="minorEastAsia"/>
        </w:rPr>
        <w:t>και δίπλα της στο δρόμο αρχίζει να κινείται ένα ποδηλάτης από την ηρεμία. Ο ποδηλάτης κινείται ευθύγραμμα με επιταχυνόμενη κίνηση.</w:t>
      </w:r>
    </w:p>
    <w:p w14:paraId="2661E95C" w14:textId="78CB9683" w:rsidR="00570A8E" w:rsidRDefault="00EF0E62" w:rsidP="00EF0E62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 Στο διπλανό σχήμα, αποδίδονται σε κοινό διάγραμμα τα μέτρα των ταχυτήτων της κοπέλας και του ποδηλάτη, με αρχή μέτρησης του χρόνου</w:t>
      </w:r>
      <w:r w:rsidR="006347D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=0 </m:t>
        </m:r>
      </m:oMath>
      <w:r>
        <w:rPr>
          <w:rFonts w:eastAsiaTheme="minorEastAsia"/>
        </w:rPr>
        <w:t>),</w:t>
      </w:r>
      <w:r w:rsidRPr="00EF0E62">
        <w:rPr>
          <w:rFonts w:eastAsiaTheme="minorEastAsia"/>
        </w:rPr>
        <w:t xml:space="preserve"> </w:t>
      </w:r>
      <w:r>
        <w:rPr>
          <w:rFonts w:eastAsiaTheme="minorEastAsia"/>
        </w:rPr>
        <w:t>τη στιγμή εκκίνησης του ποδηλάτη.</w:t>
      </w:r>
    </w:p>
    <w:p w14:paraId="66F42E04" w14:textId="5F6D141D" w:rsidR="00EF0E62" w:rsidRDefault="00EF0E62" w:rsidP="00EF0E62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Για την χρονική διάρκεια από 0 μέχρι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Pr="00EF0E62">
        <w:rPr>
          <w:rFonts w:eastAsiaTheme="minorEastAsia"/>
        </w:rPr>
        <w:t>,</w:t>
      </w:r>
      <w:r>
        <w:rPr>
          <w:rFonts w:eastAsiaTheme="minorEastAsia"/>
        </w:rPr>
        <w:t xml:space="preserve"> για</w:t>
      </w:r>
      <w:r w:rsidRPr="00EF0E62">
        <w:rPr>
          <w:rFonts w:eastAsiaTheme="minorEastAsia"/>
        </w:rPr>
        <w:t xml:space="preserve"> </w:t>
      </w:r>
      <w:r>
        <w:rPr>
          <w:rFonts w:eastAsiaTheme="minorEastAsia"/>
        </w:rPr>
        <w:t>το μέτρο της μέσης ταχύτητας του ποδηλάτη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και το μέτρο της ταχύτητας της κοπέλας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>, ισχύει η σχέση</w:t>
      </w:r>
      <w:r w:rsidRPr="00EF0E62">
        <w:rPr>
          <w:rFonts w:eastAsiaTheme="minorEastAsia"/>
        </w:rPr>
        <w:t>:</w:t>
      </w:r>
    </w:p>
    <w:p w14:paraId="76A975EC" w14:textId="77777777" w:rsidR="003741C4" w:rsidRPr="003741C4" w:rsidRDefault="003741C4" w:rsidP="00EF0E62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14:paraId="74111A26" w14:textId="77777777" w:rsidR="00EF0E62" w:rsidRDefault="00EF0E62" w:rsidP="00EF0E62">
      <w:pPr>
        <w:spacing w:line="240" w:lineRule="auto"/>
        <w:contextualSpacing/>
        <w:jc w:val="both"/>
        <w:rPr>
          <w:bCs/>
        </w:rPr>
      </w:pPr>
      <w:r>
        <w:rPr>
          <w:b/>
        </w:rPr>
        <w:t xml:space="preserve">Α) </w:t>
      </w:r>
      <w:r>
        <w:rPr>
          <w:bCs/>
        </w:rPr>
        <w:t>Να επιλέξετε τη σωστή απάντηση</w:t>
      </w:r>
    </w:p>
    <w:p w14:paraId="4F252C53" w14:textId="77777777" w:rsidR="00EF0E62" w:rsidRPr="00EA3C0F" w:rsidRDefault="00EF0E62" w:rsidP="00EF0E62">
      <w:pPr>
        <w:spacing w:line="240" w:lineRule="auto"/>
        <w:contextualSpacing/>
        <w:jc w:val="both"/>
        <w:rPr>
          <w:bCs/>
          <w:sz w:val="8"/>
          <w:szCs w:val="8"/>
        </w:rPr>
      </w:pPr>
    </w:p>
    <w:p w14:paraId="60224431" w14:textId="0EF92B71" w:rsidR="00EF0E62" w:rsidRPr="00DD540B" w:rsidRDefault="00DD540B" w:rsidP="00B50B54">
      <w:pPr>
        <w:spacing w:line="240" w:lineRule="auto"/>
        <w:jc w:val="center"/>
        <w:rPr>
          <w:rFonts w:eastAsiaTheme="minorEastAsia"/>
          <w:bCs/>
          <w:iCs/>
        </w:rPr>
      </w:pPr>
      <w:r>
        <w:rPr>
          <w:b/>
        </w:rPr>
        <w:t>α</w:t>
      </w:r>
      <w:r w:rsidRPr="00DD540B">
        <w:rPr>
          <w:b/>
        </w:rPr>
        <w:t>)</w:t>
      </w:r>
      <w:r w:rsidR="00EF0E62" w:rsidRPr="00DD540B">
        <w:rPr>
          <w:b/>
        </w:rPr>
        <w:t xml:space="preserve">  </w:t>
      </w:r>
      <m:oMath>
        <m:r>
          <m:rPr>
            <m:sty m:val="bi"/>
          </m:rPr>
          <w:rPr>
            <w:rFonts w:ascii="Cambria Math" w:hAnsi="Cambria Math"/>
            <w:lang w:val="en-US"/>
          </w:rPr>
          <m:t> 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 </m:t>
        </m:r>
      </m:oMath>
      <w:r w:rsidR="00EF0E62" w:rsidRPr="00DD540B">
        <w:rPr>
          <w:rFonts w:eastAsiaTheme="minorEastAsia"/>
        </w:rPr>
        <w:t xml:space="preserve">       </w:t>
      </w:r>
      <w:r w:rsidRPr="00DD540B">
        <w:rPr>
          <w:rFonts w:eastAsiaTheme="minorEastAsia"/>
        </w:rPr>
        <w:t>,</w:t>
      </w:r>
      <w:r w:rsidR="00EF0E62" w:rsidRPr="00DD540B">
        <w:rPr>
          <w:rFonts w:eastAsiaTheme="minorEastAsia"/>
        </w:rPr>
        <w:t xml:space="preserve">        </w:t>
      </w:r>
      <w:r>
        <w:rPr>
          <w:rFonts w:eastAsiaTheme="minorEastAsia"/>
          <w:b/>
          <w:iCs/>
        </w:rPr>
        <w:t>β)</w:t>
      </w:r>
      <w:r w:rsidR="00EF0E62" w:rsidRPr="00DD540B">
        <w:rPr>
          <w:rFonts w:eastAsiaTheme="minorEastAsia"/>
          <w:b/>
          <w:iCs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bCs/>
                    <w:i/>
                    <w:iCs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υ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=2∙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3741C4" w:rsidRPr="008E0652">
        <w:rPr>
          <w:rFonts w:eastAsiaTheme="minorEastAsia"/>
          <w:lang w:val="en-US"/>
        </w:rPr>
        <w:t> </w:t>
      </w:r>
      <w:r w:rsidR="00EF0E62" w:rsidRPr="00DD540B">
        <w:rPr>
          <w:rFonts w:eastAsiaTheme="minorEastAsia"/>
        </w:rPr>
        <w:t xml:space="preserve">     </w:t>
      </w:r>
      <w:r>
        <w:rPr>
          <w:rFonts w:eastAsiaTheme="minorEastAsia"/>
        </w:rPr>
        <w:t>,</w:t>
      </w:r>
      <w:r w:rsidR="00EF0E62" w:rsidRPr="00DD540B">
        <w:rPr>
          <w:rFonts w:eastAsiaTheme="minorEastAsia"/>
        </w:rPr>
        <w:t xml:space="preserve">       </w:t>
      </w:r>
      <w:r>
        <w:rPr>
          <w:rFonts w:eastAsiaTheme="minorEastAsia"/>
          <w:b/>
          <w:iCs/>
        </w:rPr>
        <w:t>γ)</w:t>
      </w:r>
      <w:r w:rsidR="00EF0E62" w:rsidRPr="00DD540B">
        <w:rPr>
          <w:rFonts w:eastAsiaTheme="minorEastAsia"/>
          <w:bCs/>
          <w:iCs/>
        </w:rPr>
        <w:t xml:space="preserve"> 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bCs/>
                    <w:i/>
                    <w:iCs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υ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iCs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</w:p>
    <w:p w14:paraId="1D9EF60D" w14:textId="77777777" w:rsidR="00EF0E62" w:rsidRDefault="00EF0E62" w:rsidP="00EF0E62">
      <w:pPr>
        <w:spacing w:line="240" w:lineRule="auto"/>
        <w:ind w:firstLine="6804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>Μονάδες 4</w:t>
      </w:r>
    </w:p>
    <w:p w14:paraId="765219ED" w14:textId="77777777" w:rsidR="00EF0E62" w:rsidRDefault="00EF0E62" w:rsidP="00EF0E62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/>
          <w:iCs/>
        </w:rPr>
        <w:t xml:space="preserve">Β) </w:t>
      </w:r>
      <w:r>
        <w:rPr>
          <w:rFonts w:eastAsiaTheme="minorEastAsia"/>
          <w:bCs/>
          <w:iCs/>
        </w:rPr>
        <w:t>Αιτιολογήστε την επιλογή σας.</w:t>
      </w:r>
    </w:p>
    <w:p w14:paraId="46B984B2" w14:textId="4F8B0366" w:rsidR="00EF0E62" w:rsidRDefault="00EF0E62" w:rsidP="00EF0E62">
      <w:pPr>
        <w:spacing w:line="240" w:lineRule="auto"/>
        <w:ind w:firstLine="6804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 xml:space="preserve"> Μονάδες 9</w:t>
      </w:r>
    </w:p>
    <w:p w14:paraId="5B2DD022" w14:textId="77777777" w:rsidR="00EF0E62" w:rsidRPr="00EF0E62" w:rsidRDefault="00EF0E62" w:rsidP="00EF0E62">
      <w:pPr>
        <w:spacing w:line="240" w:lineRule="auto"/>
        <w:contextualSpacing/>
        <w:jc w:val="both"/>
        <w:rPr>
          <w:rFonts w:eastAsiaTheme="minorEastAsia"/>
        </w:rPr>
      </w:pPr>
    </w:p>
    <w:p w14:paraId="7CEC8D07" w14:textId="77777777" w:rsidR="00EF0E62" w:rsidRPr="004D03EA" w:rsidRDefault="00EF0E62" w:rsidP="00EF0E62">
      <w:pPr>
        <w:jc w:val="both"/>
        <w:rPr>
          <w:lang w:val="en-US"/>
        </w:rPr>
      </w:pPr>
    </w:p>
    <w:sectPr w:rsidR="00EF0E62" w:rsidRPr="004D03EA" w:rsidSect="005C39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4AA0"/>
    <w:multiLevelType w:val="hybridMultilevel"/>
    <w:tmpl w:val="4FA26588"/>
    <w:lvl w:ilvl="0" w:tplc="0C66E4CE">
      <w:start w:val="1"/>
      <w:numFmt w:val="low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84CAB"/>
    <w:rsid w:val="002126C6"/>
    <w:rsid w:val="003741C4"/>
    <w:rsid w:val="00457CE1"/>
    <w:rsid w:val="004A7803"/>
    <w:rsid w:val="004D03EA"/>
    <w:rsid w:val="00570A8E"/>
    <w:rsid w:val="005C3916"/>
    <w:rsid w:val="006319AF"/>
    <w:rsid w:val="006347D2"/>
    <w:rsid w:val="00747C03"/>
    <w:rsid w:val="00782F6A"/>
    <w:rsid w:val="007A2DC5"/>
    <w:rsid w:val="00840803"/>
    <w:rsid w:val="008E0652"/>
    <w:rsid w:val="009A1B1F"/>
    <w:rsid w:val="00B319D6"/>
    <w:rsid w:val="00B33507"/>
    <w:rsid w:val="00B50B54"/>
    <w:rsid w:val="00BF2837"/>
    <w:rsid w:val="00C046FB"/>
    <w:rsid w:val="00C10BA5"/>
    <w:rsid w:val="00C40F26"/>
    <w:rsid w:val="00C84CAB"/>
    <w:rsid w:val="00C96FA9"/>
    <w:rsid w:val="00D32079"/>
    <w:rsid w:val="00DC7826"/>
    <w:rsid w:val="00DD540B"/>
    <w:rsid w:val="00E33F81"/>
    <w:rsid w:val="00E436DD"/>
    <w:rsid w:val="00EA3C0F"/>
    <w:rsid w:val="00EF0E62"/>
    <w:rsid w:val="00F12E11"/>
    <w:rsid w:val="00F4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0B21"/>
  <w15:docId w15:val="{B5C5E97E-910F-4356-91A4-0724E1E9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283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B33507"/>
    <w:rPr>
      <w:color w:val="808080"/>
    </w:rPr>
  </w:style>
  <w:style w:type="paragraph" w:styleId="a5">
    <w:name w:val="List Paragraph"/>
    <w:basedOn w:val="a"/>
    <w:uiPriority w:val="34"/>
    <w:qFormat/>
    <w:rsid w:val="00EF0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B71A6D-3E69-4858-BFAB-D0043E740C88}">
  <ds:schemaRefs>
    <ds:schemaRef ds:uri="http://schemas.microsoft.com/office/infopath/2007/PartnerControls"/>
    <ds:schemaRef ds:uri="http://purl.org/dc/elements/1.1/"/>
    <ds:schemaRef ds:uri="http://purl.org/dc/terms/"/>
    <ds:schemaRef ds:uri="e6921f4e-6864-4e6a-940a-9b465a3e021d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ea0a55cd-ae1c-459e-820a-62ca6fe5004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D80754-99A4-416C-A4FB-2FD291395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C212F-4236-4EB6-B2E2-D25D4484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Π Τ</cp:lastModifiedBy>
  <cp:revision>17</cp:revision>
  <dcterms:created xsi:type="dcterms:W3CDTF">2021-06-21T05:19:00Z</dcterms:created>
  <dcterms:modified xsi:type="dcterms:W3CDTF">2021-07-08T09:21:00Z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