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6C427" w14:textId="0C930AEC" w:rsidR="0078549F" w:rsidRPr="00AC4085" w:rsidRDefault="00E86F39" w:rsidP="0006652C">
      <w:pPr>
        <w:spacing w:after="0"/>
        <w:rPr>
          <w:b/>
          <w:bCs/>
          <w:szCs w:val="28"/>
        </w:rPr>
      </w:pPr>
      <w:bookmarkStart w:id="0" w:name="_Hlk73983011"/>
      <w:proofErr w:type="spellStart"/>
      <w:r w:rsidRPr="00AC4085">
        <w:rPr>
          <w:b/>
          <w:bCs/>
          <w:szCs w:val="28"/>
        </w:rPr>
        <w:t>Θουκυδίδου</w:t>
      </w:r>
      <w:proofErr w:type="spellEnd"/>
      <w:r w:rsidRPr="00AC4085">
        <w:rPr>
          <w:b/>
          <w:bCs/>
          <w:szCs w:val="28"/>
        </w:rPr>
        <w:t xml:space="preserve"> </w:t>
      </w:r>
      <w:proofErr w:type="spellStart"/>
      <w:r w:rsidRPr="00AC4085">
        <w:rPr>
          <w:b/>
          <w:bCs/>
          <w:i/>
          <w:iCs/>
          <w:szCs w:val="28"/>
        </w:rPr>
        <w:t>Ἱστορίαι</w:t>
      </w:r>
      <w:proofErr w:type="spellEnd"/>
      <w:r w:rsidRPr="00AC4085">
        <w:rPr>
          <w:b/>
          <w:bCs/>
          <w:szCs w:val="28"/>
        </w:rPr>
        <w:t>, 3, 71-72</w:t>
      </w:r>
      <w:bookmarkEnd w:id="0"/>
    </w:p>
    <w:p w14:paraId="2F1FDC6B" w14:textId="0CC66743" w:rsidR="0078549F" w:rsidRPr="00AC4085" w:rsidRDefault="00E86F39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ΚΕΙΜΕΝΟ</w:t>
      </w:r>
    </w:p>
    <w:p w14:paraId="7457BCF3" w14:textId="54436BAD" w:rsidR="0078549F" w:rsidRPr="00AC4085" w:rsidRDefault="00E86F39" w:rsidP="0006652C">
      <w:pPr>
        <w:spacing w:after="0"/>
        <w:rPr>
          <w:i/>
          <w:iCs/>
          <w:szCs w:val="28"/>
        </w:rPr>
      </w:pPr>
      <w:proofErr w:type="spellStart"/>
      <w:r w:rsidRPr="00AC4085">
        <w:rPr>
          <w:i/>
          <w:iCs/>
          <w:szCs w:val="28"/>
        </w:rPr>
        <w:t>Δράσαντες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szCs w:val="28"/>
        </w:rPr>
        <w:t>ξυγκαλέσαντες</w:t>
      </w:r>
      <w:proofErr w:type="spellEnd"/>
      <w:r w:rsidRPr="00AC4085">
        <w:rPr>
          <w:i/>
          <w:iCs/>
          <w:szCs w:val="28"/>
        </w:rPr>
        <w:t xml:space="preserve"> Κερκυραίους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ὅτι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ταῦτα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βέλτιστα </w:t>
      </w:r>
      <w:proofErr w:type="spellStart"/>
      <w:r w:rsidRPr="00AC4085">
        <w:rPr>
          <w:i/>
          <w:iCs/>
          <w:szCs w:val="28"/>
        </w:rPr>
        <w:t>εἴη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ἥκιστ</w:t>
      </w:r>
      <w:proofErr w:type="spellEnd"/>
      <w:r w:rsidRPr="00AC4085">
        <w:rPr>
          <w:i/>
          <w:iCs/>
          <w:szCs w:val="28"/>
        </w:rPr>
        <w:t xml:space="preserve">᾽ </w:t>
      </w:r>
      <w:proofErr w:type="spellStart"/>
      <w:r w:rsidRPr="00AC4085">
        <w:rPr>
          <w:i/>
          <w:iCs/>
          <w:szCs w:val="28"/>
        </w:rPr>
        <w:t>ἂν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δουλωθεῖεν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ὑπ</w:t>
      </w:r>
      <w:proofErr w:type="spellEnd"/>
      <w:r w:rsidRPr="00AC4085">
        <w:rPr>
          <w:i/>
          <w:iCs/>
          <w:szCs w:val="28"/>
        </w:rPr>
        <w:t xml:space="preserve">᾽ </w:t>
      </w:r>
      <w:proofErr w:type="spellStart"/>
      <w:r w:rsidRPr="00AC4085">
        <w:rPr>
          <w:i/>
          <w:iCs/>
          <w:szCs w:val="28"/>
        </w:rPr>
        <w:t>Ἀθηναίων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="0070511D" w:rsidRPr="00AC4085">
        <w:rPr>
          <w:i/>
          <w:iCs/>
          <w:szCs w:val="28"/>
        </w:rPr>
        <w:t>τ</w:t>
      </w:r>
      <w:r w:rsidR="00466DB7" w:rsidRPr="00AC4085">
        <w:rPr>
          <w:i/>
          <w:iCs/>
          <w:szCs w:val="28"/>
        </w:rPr>
        <w:t>ό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λοιπὸν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μηδετέρους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δέχεσθαι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</w:t>
      </w:r>
      <w:proofErr w:type="spellEnd"/>
      <w:r w:rsidRPr="00AC4085">
        <w:rPr>
          <w:i/>
          <w:iCs/>
          <w:szCs w:val="28"/>
        </w:rPr>
        <w:t xml:space="preserve">᾽ ἢ </w:t>
      </w:r>
      <w:proofErr w:type="spellStart"/>
      <w:r w:rsidRPr="00AC4085">
        <w:rPr>
          <w:i/>
          <w:iCs/>
          <w:szCs w:val="28"/>
        </w:rPr>
        <w:t>μιᾷ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νηὶ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ἡσυχάζοντας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τὸ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πλέον </w:t>
      </w:r>
      <w:proofErr w:type="spellStart"/>
      <w:r w:rsidRPr="00AC4085">
        <w:rPr>
          <w:i/>
          <w:iCs/>
          <w:szCs w:val="28"/>
        </w:rPr>
        <w:t>πολέμιον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ἡγεῖσθαι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ἐπικυρῶσαι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ἠνάγκασαν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γνώμην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Πέμπουσι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Ἀθήνας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εὐθὺς</w:t>
      </w:r>
      <w:proofErr w:type="spellEnd"/>
      <w:r w:rsidRPr="00AC4085">
        <w:rPr>
          <w:i/>
          <w:iCs/>
          <w:szCs w:val="28"/>
        </w:rPr>
        <w:t xml:space="preserve"> πρέσβεις περί τε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πεπραγμένων </w:t>
      </w:r>
      <w:proofErr w:type="spellStart"/>
      <w:r w:rsidRPr="00AC4085">
        <w:rPr>
          <w:i/>
          <w:iCs/>
          <w:szCs w:val="28"/>
        </w:rPr>
        <w:t>διδάξοντας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ξυνέφερε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ἐκεῖ</w:t>
      </w:r>
      <w:proofErr w:type="spellEnd"/>
      <w:r w:rsidRPr="00AC4085">
        <w:rPr>
          <w:i/>
          <w:iCs/>
          <w:szCs w:val="28"/>
        </w:rPr>
        <w:t xml:space="preserve"> </w:t>
      </w:r>
      <w:bookmarkStart w:id="1" w:name="_Hlk74174011"/>
      <w:proofErr w:type="spellStart"/>
      <w:r w:rsidRPr="00AC4085">
        <w:rPr>
          <w:i/>
          <w:iCs/>
          <w:szCs w:val="28"/>
        </w:rPr>
        <w:t>καταπεφευγότας</w:t>
      </w:r>
      <w:bookmarkEnd w:id="1"/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πείσοντας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ἀνεπιτήδειον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πράσσειν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ὅπως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="00AA42DA">
        <w:rPr>
          <w:i/>
          <w:iCs/>
          <w:szCs w:val="28"/>
        </w:rPr>
        <w:t>μή</w:t>
      </w:r>
      <w:proofErr w:type="spellEnd"/>
      <w:r w:rsidR="00AA42DA">
        <w:rPr>
          <w:i/>
          <w:iCs/>
          <w:szCs w:val="28"/>
        </w:rPr>
        <w:t xml:space="preserve"> τις</w:t>
      </w:r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ἐπιστροφὴ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γένηται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Ἐλθόντων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Ἀθηναῖοι</w:t>
      </w:r>
      <w:proofErr w:type="spellEnd"/>
      <w:r w:rsidRPr="00AC4085">
        <w:rPr>
          <w:i/>
          <w:iCs/>
          <w:szCs w:val="28"/>
        </w:rPr>
        <w:t xml:space="preserve"> </w:t>
      </w:r>
      <w:r w:rsidR="0070511D" w:rsidRPr="00AC4085">
        <w:rPr>
          <w:i/>
          <w:iCs/>
          <w:szCs w:val="28"/>
        </w:rPr>
        <w:t>τ</w:t>
      </w:r>
      <w:r w:rsidR="00AA42DA">
        <w:rPr>
          <w:i/>
          <w:iCs/>
          <w:szCs w:val="28"/>
        </w:rPr>
        <w:t>ούς</w:t>
      </w:r>
      <w:r w:rsidRPr="00AC4085">
        <w:rPr>
          <w:i/>
          <w:iCs/>
          <w:szCs w:val="28"/>
        </w:rPr>
        <w:t xml:space="preserve"> τε πρέσβεις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νεωτερίζοντας </w:t>
      </w:r>
      <w:proofErr w:type="spellStart"/>
      <w:r w:rsidRPr="00AC4085">
        <w:rPr>
          <w:i/>
          <w:iCs/>
          <w:szCs w:val="28"/>
        </w:rPr>
        <w:t>ξυλλαβόντες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ὅσους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ἔπεισαν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κατέθεντο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Αἴγιναν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τούτῳ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Κερκυραίων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ἔχοντες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πράγματα </w:t>
      </w:r>
      <w:proofErr w:type="spellStart"/>
      <w:r w:rsidRPr="00AC4085">
        <w:rPr>
          <w:i/>
          <w:iCs/>
          <w:szCs w:val="28"/>
        </w:rPr>
        <w:t>ἐλθούσης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τριήρους</w:t>
      </w:r>
      <w:proofErr w:type="spellEnd"/>
      <w:r w:rsidRPr="00AC4085">
        <w:rPr>
          <w:i/>
          <w:iCs/>
          <w:szCs w:val="28"/>
        </w:rPr>
        <w:t xml:space="preserve"> Κορινθίας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Λακεδαιμονίων πρέσβεων </w:t>
      </w:r>
      <w:proofErr w:type="spellStart"/>
      <w:r w:rsidRPr="00AC4085">
        <w:rPr>
          <w:i/>
          <w:iCs/>
          <w:szCs w:val="28"/>
        </w:rPr>
        <w:t>ἐπιτίθενται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δήμῳ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μαχόμενοι </w:t>
      </w:r>
      <w:proofErr w:type="spellStart"/>
      <w:r w:rsidRPr="00AC4085">
        <w:rPr>
          <w:i/>
          <w:iCs/>
          <w:szCs w:val="28"/>
        </w:rPr>
        <w:t>ἐνίκησαν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Ἀφικομένης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νυκτὸς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δῆμος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ἀκρόπολιν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μετέωρα </w:t>
      </w:r>
      <w:proofErr w:type="spellStart"/>
      <w:r w:rsidRPr="00AC4085">
        <w:rPr>
          <w:i/>
          <w:iCs/>
          <w:szCs w:val="28"/>
        </w:rPr>
        <w:t>τῆς</w:t>
      </w:r>
      <w:proofErr w:type="spellEnd"/>
      <w:r w:rsidRPr="00AC4085">
        <w:rPr>
          <w:i/>
          <w:iCs/>
          <w:szCs w:val="28"/>
        </w:rPr>
        <w:t xml:space="preserve"> πόλεως καταφεύγει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αὐτοῦ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ξυλλεγεὶς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ἱδρύθη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Ὑλλαϊκὸν</w:t>
      </w:r>
      <w:proofErr w:type="spellEnd"/>
      <w:r w:rsidRPr="00AC4085">
        <w:rPr>
          <w:i/>
          <w:iCs/>
          <w:szCs w:val="28"/>
        </w:rPr>
        <w:t xml:space="preserve"> λιμένα </w:t>
      </w:r>
      <w:proofErr w:type="spellStart"/>
      <w:r w:rsidRPr="00AC4085">
        <w:rPr>
          <w:i/>
          <w:iCs/>
          <w:szCs w:val="28"/>
        </w:rPr>
        <w:t>εἶχον</w:t>
      </w:r>
      <w:proofErr w:type="spellEnd"/>
      <w:r w:rsidRPr="00AC4085">
        <w:rPr>
          <w:i/>
          <w:iCs/>
          <w:szCs w:val="28"/>
        </w:rPr>
        <w:t xml:space="preserve">·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="0070511D" w:rsidRPr="00AC4085">
        <w:rPr>
          <w:i/>
          <w:iCs/>
          <w:szCs w:val="28"/>
        </w:rPr>
        <w:t>τ</w:t>
      </w:r>
      <w:r w:rsidR="001B6FEE" w:rsidRPr="00AC4085">
        <w:rPr>
          <w:i/>
          <w:iCs/>
          <w:szCs w:val="28"/>
        </w:rPr>
        <w:t>ή</w:t>
      </w:r>
      <w:r w:rsidR="0070511D" w:rsidRPr="00AC4085">
        <w:rPr>
          <w:i/>
          <w:iCs/>
          <w:szCs w:val="28"/>
        </w:rPr>
        <w:t>ν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ἀγορὰν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κατέλαβον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οὗπερ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πολλοὶ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ᾤκουν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αὐτῶν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λιμένα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ἤπειρον</w:t>
      </w:r>
      <w:proofErr w:type="spellEnd"/>
      <w:r w:rsidRPr="00AC4085">
        <w:rPr>
          <w:i/>
          <w:iCs/>
          <w:szCs w:val="28"/>
        </w:rPr>
        <w:t>.</w:t>
      </w:r>
    </w:p>
    <w:p w14:paraId="4F69D9C1" w14:textId="77777777" w:rsidR="0070511D" w:rsidRPr="00AC4085" w:rsidRDefault="0070511D" w:rsidP="0006652C">
      <w:pPr>
        <w:spacing w:after="0"/>
        <w:ind w:left="3"/>
        <w:rPr>
          <w:b/>
          <w:bCs/>
          <w:szCs w:val="28"/>
        </w:rPr>
      </w:pPr>
    </w:p>
    <w:p w14:paraId="64F8AC70" w14:textId="18B80E65" w:rsidR="0078549F" w:rsidRPr="00AC4085" w:rsidRDefault="00E86F39" w:rsidP="0006652C">
      <w:pPr>
        <w:spacing w:after="0"/>
        <w:ind w:left="3"/>
        <w:rPr>
          <w:b/>
          <w:bCs/>
          <w:szCs w:val="28"/>
        </w:rPr>
      </w:pPr>
      <w:r w:rsidRPr="00AC4085">
        <w:rPr>
          <w:b/>
          <w:bCs/>
          <w:szCs w:val="28"/>
        </w:rPr>
        <w:t>ΠΑΡΑΤΗΡΗΣΕΙΣ</w:t>
      </w:r>
    </w:p>
    <w:p w14:paraId="32FC2FC3" w14:textId="3FA592E9" w:rsidR="0078549F" w:rsidRPr="00AC4085" w:rsidRDefault="00E86F39" w:rsidP="0074077F">
      <w:pPr>
        <w:pStyle w:val="Listenabsatz"/>
        <w:numPr>
          <w:ilvl w:val="0"/>
          <w:numId w:val="1"/>
        </w:numPr>
        <w:spacing w:after="0"/>
        <w:rPr>
          <w:b/>
          <w:bCs/>
          <w:szCs w:val="28"/>
        </w:rPr>
      </w:pPr>
      <w:r w:rsidRPr="00AC4085">
        <w:rPr>
          <w:szCs w:val="28"/>
        </w:rPr>
        <w:t xml:space="preserve">Να </w:t>
      </w:r>
      <w:r w:rsidR="00925831">
        <w:rPr>
          <w:szCs w:val="28"/>
        </w:rPr>
        <w:t>μεταφράσετε</w:t>
      </w:r>
      <w:r w:rsidRPr="00AC4085">
        <w:rPr>
          <w:szCs w:val="28"/>
        </w:rPr>
        <w:t xml:space="preserve"> </w:t>
      </w:r>
      <w:r w:rsidR="000E10E3" w:rsidRPr="00AC4085">
        <w:rPr>
          <w:szCs w:val="28"/>
        </w:rPr>
        <w:t>στη Νέα Ελληνική</w:t>
      </w:r>
      <w:r w:rsidRPr="00AC4085">
        <w:rPr>
          <w:szCs w:val="28"/>
        </w:rPr>
        <w:t xml:space="preserve"> το απόσπασμα: «</w:t>
      </w:r>
      <w:proofErr w:type="spellStart"/>
      <w:r w:rsidRPr="00AC4085">
        <w:rPr>
          <w:i/>
          <w:iCs/>
          <w:szCs w:val="28"/>
        </w:rPr>
        <w:t>Δράσαντες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τοῦτο</w:t>
      </w:r>
      <w:proofErr w:type="spellEnd"/>
      <w:r w:rsidRPr="00AC4085">
        <w:rPr>
          <w:i/>
          <w:iCs/>
          <w:szCs w:val="28"/>
        </w:rPr>
        <w:t xml:space="preserve"> … </w:t>
      </w:r>
      <w:proofErr w:type="spellStart"/>
      <w:r w:rsidRPr="00AC4085">
        <w:rPr>
          <w:i/>
          <w:iCs/>
          <w:szCs w:val="28"/>
        </w:rPr>
        <w:t>μή</w:t>
      </w:r>
      <w:proofErr w:type="spellEnd"/>
      <w:r w:rsidRPr="00AC4085">
        <w:rPr>
          <w:i/>
          <w:iCs/>
          <w:szCs w:val="28"/>
        </w:rPr>
        <w:t xml:space="preserve"> τις </w:t>
      </w:r>
      <w:proofErr w:type="spellStart"/>
      <w:r w:rsidRPr="00AC4085">
        <w:rPr>
          <w:i/>
          <w:iCs/>
          <w:szCs w:val="28"/>
        </w:rPr>
        <w:t>ἐπιστροφὴ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γένηται</w:t>
      </w:r>
      <w:proofErr w:type="spellEnd"/>
      <w:r w:rsidRPr="00AC4085">
        <w:rPr>
          <w:szCs w:val="28"/>
        </w:rPr>
        <w:t>»</w:t>
      </w:r>
      <w:r w:rsidR="0074077F">
        <w:rPr>
          <w:szCs w:val="28"/>
        </w:rPr>
        <w:t>.</w:t>
      </w:r>
    </w:p>
    <w:p w14:paraId="0FC114F9" w14:textId="77777777" w:rsidR="0078549F" w:rsidRPr="00AC4085" w:rsidRDefault="00E86F39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30</w:t>
      </w:r>
    </w:p>
    <w:p w14:paraId="66796CED" w14:textId="04A5CC38" w:rsidR="0078549F" w:rsidRPr="00AC4085" w:rsidRDefault="00E86F39" w:rsidP="0074077F">
      <w:pPr>
        <w:pStyle w:val="Listenabsatz"/>
        <w:numPr>
          <w:ilvl w:val="0"/>
          <w:numId w:val="2"/>
        </w:numPr>
        <w:spacing w:after="0"/>
        <w:rPr>
          <w:szCs w:val="28"/>
        </w:rPr>
      </w:pPr>
      <w:r w:rsidRPr="00AC4085">
        <w:rPr>
          <w:szCs w:val="28"/>
        </w:rPr>
        <w:t>Να βρείτε στο κείμενο που σας δίνεται μία</w:t>
      </w:r>
      <w:r w:rsidRPr="00AC4085">
        <w:rPr>
          <w:b/>
          <w:bCs/>
          <w:szCs w:val="28"/>
        </w:rPr>
        <w:t xml:space="preserve"> ετυμολογικά συγγενή λέξη</w:t>
      </w:r>
      <w:r w:rsidRPr="00AC4085">
        <w:rPr>
          <w:szCs w:val="28"/>
        </w:rPr>
        <w:t xml:space="preserve"> για καθεμία από τις παρακάτω λέξεις </w:t>
      </w:r>
      <w:r w:rsidR="00D11F85" w:rsidRPr="00AC4085">
        <w:rPr>
          <w:szCs w:val="28"/>
        </w:rPr>
        <w:t>της Νέας Ελληνικής</w:t>
      </w:r>
      <w:r w:rsidRPr="00AC4085">
        <w:rPr>
          <w:szCs w:val="28"/>
        </w:rPr>
        <w:t xml:space="preserve">: </w:t>
      </w:r>
      <w:r w:rsidRPr="00AC4085">
        <w:rPr>
          <w:b/>
          <w:bCs/>
          <w:i/>
          <w:iCs/>
          <w:szCs w:val="28"/>
        </w:rPr>
        <w:t xml:space="preserve">πρόσκληση, καπνοδόχος, καθηγητής, </w:t>
      </w:r>
      <w:r w:rsidR="00701004">
        <w:rPr>
          <w:b/>
          <w:bCs/>
          <w:i/>
          <w:iCs/>
          <w:szCs w:val="28"/>
        </w:rPr>
        <w:t>καταφύγιο</w:t>
      </w:r>
      <w:r w:rsidRPr="00AC4085">
        <w:rPr>
          <w:b/>
          <w:bCs/>
          <w:i/>
          <w:iCs/>
          <w:szCs w:val="28"/>
        </w:rPr>
        <w:t>, ευγενής</w:t>
      </w:r>
      <w:r w:rsidRPr="00AC4085">
        <w:rPr>
          <w:szCs w:val="28"/>
        </w:rPr>
        <w:t xml:space="preserve">. </w:t>
      </w:r>
    </w:p>
    <w:p w14:paraId="5B54BAAE" w14:textId="4E01DAB2" w:rsidR="0078549F" w:rsidRDefault="00E86F39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10</w:t>
      </w:r>
    </w:p>
    <w:p w14:paraId="1DFFDBE3" w14:textId="554BEF6F" w:rsidR="00CB68BA" w:rsidRPr="00CB68BA" w:rsidRDefault="00CB68BA" w:rsidP="00CB68BA">
      <w:pPr>
        <w:spacing w:after="0"/>
        <w:ind w:left="357" w:hanging="357"/>
        <w:rPr>
          <w:szCs w:val="24"/>
        </w:rPr>
      </w:pPr>
      <w:r w:rsidRPr="00CB68BA">
        <w:rPr>
          <w:b/>
          <w:bCs/>
          <w:szCs w:val="24"/>
        </w:rPr>
        <w:t>8.</w:t>
      </w:r>
      <w:r w:rsidRPr="00CB68BA">
        <w:rPr>
          <w:szCs w:val="24"/>
        </w:rPr>
        <w:t xml:space="preserve"> </w:t>
      </w:r>
      <w:r>
        <w:rPr>
          <w:szCs w:val="24"/>
        </w:rPr>
        <w:tab/>
      </w:r>
      <w:r w:rsidRPr="00CB68BA">
        <w:rPr>
          <w:szCs w:val="24"/>
        </w:rPr>
        <w:t>Να χαρακτηρίσετε τις παρακάτω διατυπώσεις ως Σωστές (Σ) ή Λανθασμένες (Λ):</w:t>
      </w:r>
    </w:p>
    <w:p w14:paraId="2D377BF5" w14:textId="77777777" w:rsidR="00CB68BA" w:rsidRDefault="00CB68BA" w:rsidP="000F6A48">
      <w:pPr>
        <w:spacing w:after="0" w:line="240" w:lineRule="auto"/>
        <w:ind w:left="357"/>
        <w:rPr>
          <w:szCs w:val="24"/>
        </w:rPr>
      </w:pPr>
    </w:p>
    <w:p w14:paraId="42CE32BF" w14:textId="5D2D4832" w:rsidR="00CB68BA" w:rsidRPr="00FC36AE" w:rsidRDefault="00CB68BA" w:rsidP="00492968">
      <w:pPr>
        <w:spacing w:after="120" w:line="240" w:lineRule="auto"/>
        <w:ind w:left="357"/>
        <w:rPr>
          <w:szCs w:val="24"/>
        </w:rPr>
      </w:pPr>
      <w:r w:rsidRPr="00FC36AE">
        <w:rPr>
          <w:szCs w:val="24"/>
        </w:rPr>
        <w:t>Ο Θουκυδίδης</w:t>
      </w:r>
    </w:p>
    <w:p w14:paraId="7B7DAE50" w14:textId="77777777" w:rsidR="00CB68BA" w:rsidRPr="00FC36AE" w:rsidRDefault="00CB68BA" w:rsidP="00492968">
      <w:pPr>
        <w:spacing w:after="0"/>
        <w:ind w:firstLine="357"/>
        <w:rPr>
          <w:szCs w:val="24"/>
        </w:rPr>
      </w:pPr>
      <w:r w:rsidRPr="00EA29E0">
        <w:rPr>
          <w:szCs w:val="24"/>
        </w:rPr>
        <w:t>α.</w:t>
      </w:r>
      <w:r w:rsidRPr="00FC36AE">
        <w:rPr>
          <w:szCs w:val="24"/>
        </w:rPr>
        <w:t xml:space="preserve"> </w:t>
      </w:r>
      <w:r w:rsidRPr="00FC36AE">
        <w:rPr>
          <w:szCs w:val="24"/>
        </w:rPr>
        <w:tab/>
      </w:r>
      <w:r>
        <w:rPr>
          <w:szCs w:val="24"/>
        </w:rPr>
        <w:t>συνδεόταν οικογενειακά με την</w:t>
      </w:r>
      <w:r w:rsidRPr="00FC36AE">
        <w:rPr>
          <w:szCs w:val="24"/>
        </w:rPr>
        <w:t xml:space="preserve"> πολιτική παράταξη των </w:t>
      </w:r>
      <w:r>
        <w:rPr>
          <w:szCs w:val="24"/>
        </w:rPr>
        <w:t>ολιγαρχικών</w:t>
      </w:r>
      <w:r w:rsidRPr="00FC36AE">
        <w:rPr>
          <w:szCs w:val="24"/>
        </w:rPr>
        <w:t>.</w:t>
      </w:r>
    </w:p>
    <w:p w14:paraId="1F95269B" w14:textId="42A7B4B4" w:rsidR="00CB68BA" w:rsidRPr="00FC36AE" w:rsidRDefault="00CB68BA" w:rsidP="00492968">
      <w:pPr>
        <w:spacing w:after="0"/>
        <w:ind w:firstLine="357"/>
        <w:rPr>
          <w:szCs w:val="24"/>
        </w:rPr>
      </w:pPr>
      <w:r w:rsidRPr="00FC36AE">
        <w:rPr>
          <w:szCs w:val="24"/>
        </w:rPr>
        <w:t xml:space="preserve">β. </w:t>
      </w:r>
      <w:r w:rsidRPr="00FC36AE">
        <w:rPr>
          <w:szCs w:val="24"/>
        </w:rPr>
        <w:tab/>
        <w:t xml:space="preserve">περιέγραψε τον </w:t>
      </w:r>
      <w:r w:rsidR="00C44683" w:rsidRPr="00FC36AE">
        <w:rPr>
          <w:szCs w:val="24"/>
        </w:rPr>
        <w:t>λοιμό</w:t>
      </w:r>
      <w:r w:rsidRPr="00FC36AE">
        <w:rPr>
          <w:szCs w:val="24"/>
        </w:rPr>
        <w:t xml:space="preserve"> µε βάση και την προσωπική του εμπειρία.</w:t>
      </w:r>
    </w:p>
    <w:p w14:paraId="37F6BF62" w14:textId="7B9BF198" w:rsidR="00CB68BA" w:rsidRPr="00FC36AE" w:rsidRDefault="00CB68BA" w:rsidP="00492968">
      <w:pPr>
        <w:spacing w:after="0"/>
        <w:ind w:left="717" w:hanging="360"/>
        <w:rPr>
          <w:szCs w:val="24"/>
        </w:rPr>
      </w:pPr>
      <w:r w:rsidRPr="00EA29E0">
        <w:rPr>
          <w:szCs w:val="24"/>
        </w:rPr>
        <w:t>γ.</w:t>
      </w:r>
      <w:r w:rsidRPr="00FC36AE">
        <w:rPr>
          <w:szCs w:val="24"/>
        </w:rPr>
        <w:t xml:space="preserve"> </w:t>
      </w:r>
      <w:r w:rsidRPr="00FC36AE">
        <w:rPr>
          <w:szCs w:val="24"/>
        </w:rPr>
        <w:tab/>
        <w:t xml:space="preserve">καταγράφει τον Πελοποννησιακό </w:t>
      </w:r>
      <w:r w:rsidR="00C44683" w:rsidRPr="00FC36AE">
        <w:rPr>
          <w:szCs w:val="24"/>
        </w:rPr>
        <w:t>πόλεμο</w:t>
      </w:r>
      <w:r w:rsidRPr="00FC36AE">
        <w:rPr>
          <w:szCs w:val="24"/>
        </w:rPr>
        <w:t xml:space="preserve"> από την αρχή ως το τέλος του</w:t>
      </w:r>
      <w:r>
        <w:rPr>
          <w:szCs w:val="24"/>
        </w:rPr>
        <w:t xml:space="preserve">. </w:t>
      </w:r>
    </w:p>
    <w:p w14:paraId="1018D97D" w14:textId="77777777" w:rsidR="00CB68BA" w:rsidRDefault="00CB68BA" w:rsidP="00492968">
      <w:pPr>
        <w:spacing w:after="0"/>
        <w:ind w:firstLine="357"/>
        <w:rPr>
          <w:szCs w:val="24"/>
        </w:rPr>
      </w:pPr>
      <w:r w:rsidRPr="00EA29E0">
        <w:rPr>
          <w:szCs w:val="24"/>
        </w:rPr>
        <w:t>δ.</w:t>
      </w:r>
      <w:r w:rsidRPr="00FC36AE">
        <w:rPr>
          <w:szCs w:val="24"/>
        </w:rPr>
        <w:t xml:space="preserve"> </w:t>
      </w:r>
      <w:r w:rsidRPr="00FC36AE">
        <w:rPr>
          <w:szCs w:val="24"/>
        </w:rPr>
        <w:tab/>
      </w:r>
      <w:r>
        <w:rPr>
          <w:szCs w:val="24"/>
        </w:rPr>
        <w:t>πιστεύει ότι οι θεοί επεμβαίνουν στις ιστορικές εξελίξεις.</w:t>
      </w:r>
    </w:p>
    <w:p w14:paraId="382FC7A4" w14:textId="3F7328FC" w:rsidR="0074077F" w:rsidRPr="00CB68BA" w:rsidRDefault="00CB68BA" w:rsidP="00492968">
      <w:pPr>
        <w:spacing w:after="0"/>
        <w:ind w:left="717" w:hanging="360"/>
        <w:rPr>
          <w:szCs w:val="24"/>
        </w:rPr>
      </w:pPr>
      <w:r>
        <w:rPr>
          <w:szCs w:val="24"/>
        </w:rPr>
        <w:t>ε.   αποδίδει αυτολεξεί στις δημηγορίες του τους λόγους των  ομιλητών</w:t>
      </w:r>
      <w:r w:rsidRPr="00FC36AE">
        <w:rPr>
          <w:szCs w:val="24"/>
        </w:rPr>
        <w:t>.</w:t>
      </w:r>
    </w:p>
    <w:p w14:paraId="0D7A8904" w14:textId="1CEFDF21" w:rsidR="0074077F" w:rsidRPr="00AC4085" w:rsidRDefault="0074077F" w:rsidP="000F6A48">
      <w:pPr>
        <w:spacing w:after="0" w:line="240" w:lineRule="auto"/>
        <w:jc w:val="right"/>
        <w:rPr>
          <w:b/>
          <w:bCs/>
          <w:szCs w:val="28"/>
        </w:rPr>
      </w:pPr>
      <w:r>
        <w:rPr>
          <w:b/>
          <w:bCs/>
          <w:szCs w:val="28"/>
        </w:rPr>
        <w:t>Μονάδες 10</w:t>
      </w:r>
    </w:p>
    <w:sectPr w:rsidR="0074077F" w:rsidRPr="00AC4085" w:rsidSect="00CF3855">
      <w:pgSz w:w="11906" w:h="16838"/>
      <w:pgMar w:top="1418" w:right="1418" w:bottom="1418" w:left="1418" w:header="709" w:footer="709" w:gutter="0"/>
      <w:pgNumType w:start="7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4777A"/>
    <w:multiLevelType w:val="hybridMultilevel"/>
    <w:tmpl w:val="AC00147E"/>
    <w:lvl w:ilvl="0" w:tplc="BAB89A6A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543BA"/>
    <w:multiLevelType w:val="hybridMultilevel"/>
    <w:tmpl w:val="274A9622"/>
    <w:lvl w:ilvl="0" w:tplc="040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85F1D"/>
    <w:multiLevelType w:val="hybridMultilevel"/>
    <w:tmpl w:val="20304CD4"/>
    <w:lvl w:ilvl="0" w:tplc="403C99C6">
      <w:start w:val="1"/>
      <w:numFmt w:val="decimal"/>
      <w:lvlText w:val="%1."/>
      <w:lvlJc w:val="left"/>
      <w:pPr>
        <w:ind w:left="363" w:hanging="360"/>
      </w:pPr>
      <w:rPr>
        <w:b/>
        <w:bCs/>
      </w:rPr>
    </w:lvl>
    <w:lvl w:ilvl="1" w:tplc="B6F0AF02" w:tentative="1">
      <w:start w:val="1"/>
      <w:numFmt w:val="lowerLetter"/>
      <w:lvlText w:val="%2."/>
      <w:lvlJc w:val="left"/>
      <w:pPr>
        <w:ind w:left="1083" w:hanging="360"/>
      </w:pPr>
    </w:lvl>
    <w:lvl w:ilvl="2" w:tplc="6A70AF38" w:tentative="1">
      <w:start w:val="1"/>
      <w:numFmt w:val="lowerRoman"/>
      <w:lvlText w:val="%3."/>
      <w:lvlJc w:val="right"/>
      <w:pPr>
        <w:ind w:left="1803" w:hanging="180"/>
      </w:pPr>
    </w:lvl>
    <w:lvl w:ilvl="3" w:tplc="86BEBE14" w:tentative="1">
      <w:start w:val="1"/>
      <w:numFmt w:val="decimal"/>
      <w:lvlText w:val="%4."/>
      <w:lvlJc w:val="left"/>
      <w:pPr>
        <w:ind w:left="2523" w:hanging="360"/>
      </w:pPr>
    </w:lvl>
    <w:lvl w:ilvl="4" w:tplc="95EAB2D4" w:tentative="1">
      <w:start w:val="1"/>
      <w:numFmt w:val="lowerLetter"/>
      <w:lvlText w:val="%5."/>
      <w:lvlJc w:val="left"/>
      <w:pPr>
        <w:ind w:left="3243" w:hanging="360"/>
      </w:pPr>
    </w:lvl>
    <w:lvl w:ilvl="5" w:tplc="06A43132" w:tentative="1">
      <w:start w:val="1"/>
      <w:numFmt w:val="lowerRoman"/>
      <w:lvlText w:val="%6."/>
      <w:lvlJc w:val="right"/>
      <w:pPr>
        <w:ind w:left="3963" w:hanging="180"/>
      </w:pPr>
    </w:lvl>
    <w:lvl w:ilvl="6" w:tplc="D5386A6E" w:tentative="1">
      <w:start w:val="1"/>
      <w:numFmt w:val="decimal"/>
      <w:lvlText w:val="%7."/>
      <w:lvlJc w:val="left"/>
      <w:pPr>
        <w:ind w:left="4683" w:hanging="360"/>
      </w:pPr>
    </w:lvl>
    <w:lvl w:ilvl="7" w:tplc="7050147E" w:tentative="1">
      <w:start w:val="1"/>
      <w:numFmt w:val="lowerLetter"/>
      <w:lvlText w:val="%8."/>
      <w:lvlJc w:val="left"/>
      <w:pPr>
        <w:ind w:left="5403" w:hanging="360"/>
      </w:pPr>
    </w:lvl>
    <w:lvl w:ilvl="8" w:tplc="8BFE230A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" w15:restartNumberingAfterBreak="0">
    <w:nsid w:val="54FE529B"/>
    <w:multiLevelType w:val="hybridMultilevel"/>
    <w:tmpl w:val="9524F272"/>
    <w:lvl w:ilvl="0" w:tplc="0407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94C99"/>
    <w:multiLevelType w:val="hybridMultilevel"/>
    <w:tmpl w:val="C1DCAD76"/>
    <w:lvl w:ilvl="0" w:tplc="CDFA7B5A">
      <w:start w:val="5"/>
      <w:numFmt w:val="decimal"/>
      <w:lvlText w:val="%1."/>
      <w:lvlJc w:val="left"/>
      <w:pPr>
        <w:ind w:left="363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628E1"/>
    <w:multiLevelType w:val="hybridMultilevel"/>
    <w:tmpl w:val="E3166FD4"/>
    <w:lvl w:ilvl="0" w:tplc="AD2C18CE">
      <w:start w:val="8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0F6A48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92968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004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077F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25831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2DA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4683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B68BA"/>
    <w:rsid w:val="00CC2EF7"/>
    <w:rsid w:val="00CD31D5"/>
    <w:rsid w:val="00CE3FEE"/>
    <w:rsid w:val="00CE6AEE"/>
    <w:rsid w:val="00CF3855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86F39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3092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25B9"/>
  <w15:docId w15:val="{87DA78F2-6D22-46CA-8085-15E63917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5831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A480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Tabellenraster">
    <w:name w:val="Table Grid"/>
    <w:basedOn w:val="NormaleTabelle"/>
    <w:uiPriority w:val="59"/>
    <w:rsid w:val="00FD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97F57C-322C-480A-8F5B-DE2674D6E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Georgios Papatsimpas</cp:lastModifiedBy>
  <cp:revision>28</cp:revision>
  <dcterms:created xsi:type="dcterms:W3CDTF">2020-11-21T09:55:00Z</dcterms:created>
  <dcterms:modified xsi:type="dcterms:W3CDTF">2021-06-26T05:52:00Z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