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BF70C" w14:textId="77777777" w:rsidR="00302E13" w:rsidRDefault="005724B4">
      <w:pPr>
        <w:rPr>
          <w:b/>
        </w:rPr>
      </w:pPr>
      <w:r>
        <w:rPr>
          <w:b/>
        </w:rPr>
        <w:t>ΘΕΜΑ Β</w:t>
      </w:r>
    </w:p>
    <w:p w14:paraId="1D415A75" w14:textId="02DD2043" w:rsidR="005724B4" w:rsidRDefault="0030756A" w:rsidP="00E60C59">
      <w:pPr>
        <w:spacing w:line="240" w:lineRule="auto"/>
        <w:contextualSpacing/>
        <w:jc w:val="both"/>
      </w:pPr>
      <w:r>
        <w:rPr>
          <w:b/>
          <w:noProof/>
          <w:lang w:eastAsia="el-GR"/>
        </w:rPr>
        <w:drawing>
          <wp:anchor distT="0" distB="0" distL="114300" distR="114300" simplePos="0" relativeHeight="251658240" behindDoc="0" locked="0" layoutInCell="1" allowOverlap="1" wp14:anchorId="6BCAD07E" wp14:editId="5EAD5EF1">
            <wp:simplePos x="0" y="0"/>
            <wp:positionH relativeFrom="column">
              <wp:posOffset>4149725</wp:posOffset>
            </wp:positionH>
            <wp:positionV relativeFrom="paragraph">
              <wp:posOffset>42545</wp:posOffset>
            </wp:positionV>
            <wp:extent cx="1187450" cy="1133475"/>
            <wp:effectExtent l="19050" t="0" r="0" b="0"/>
            <wp:wrapSquare wrapText="bothSides"/>
            <wp:docPr id="1" name="0 - Εικόνα" descr="Β13-ΕΙΚ1 ΕΠΑ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Β13-ΕΙΚ1 ΕΠΑΛ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74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724B4">
        <w:rPr>
          <w:b/>
        </w:rPr>
        <w:t xml:space="preserve">Β1. </w:t>
      </w:r>
      <w:r>
        <w:t xml:space="preserve">Ένας </w:t>
      </w:r>
      <w:r w:rsidR="00E60C59">
        <w:t xml:space="preserve">άνθρωπος </w:t>
      </w:r>
      <w:r>
        <w:t xml:space="preserve">στέκεται </w:t>
      </w:r>
      <w:r w:rsidR="00E60C59">
        <w:t>όρθιος μέσα στο θάλαμο</w:t>
      </w:r>
      <w:r w:rsidR="00D7116E">
        <w:t xml:space="preserve"> ανελκυστήρα</w:t>
      </w:r>
      <w:r w:rsidR="00E60C59">
        <w:t>, χωρίς να μετακινείται σε σχέση με τον θάλαμο.   Το μέτρο του βάρους του ανθρώπου είναι</w:t>
      </w:r>
      <m:oMath>
        <m:r>
          <w:rPr>
            <w:rFonts w:ascii="Cambria Math" w:hAnsi="Cambria Math"/>
          </w:rPr>
          <m:t> Β</m:t>
        </m:r>
      </m:oMath>
      <w:r w:rsidR="00E60C59">
        <w:t xml:space="preserve">. </w:t>
      </w:r>
    </w:p>
    <w:p w14:paraId="6F37FED6" w14:textId="77777777" w:rsidR="00E60C59" w:rsidRPr="001C7457" w:rsidRDefault="00E60C59" w:rsidP="00E60C59">
      <w:pPr>
        <w:spacing w:line="240" w:lineRule="auto"/>
        <w:contextualSpacing/>
        <w:jc w:val="both"/>
        <w:rPr>
          <w:rFonts w:eastAsiaTheme="minorEastAsia"/>
        </w:rPr>
      </w:pPr>
      <w:r>
        <w:t xml:space="preserve">Αν το ασανσέρ ανεβαίνει με σταθερή ταχύτητα, ο άνθρωπος δέχεται από το πάτωμα του θαλάμου, δύναμη κατακόρυφη προς τα πάνω μέτρου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 </m:t>
        </m:r>
      </m:oMath>
      <w:r w:rsidRPr="00E60C59">
        <w:rPr>
          <w:rFonts w:eastAsiaTheme="minorEastAsia"/>
        </w:rPr>
        <w:t>.</w:t>
      </w:r>
    </w:p>
    <w:p w14:paraId="52384AC2" w14:textId="77777777" w:rsidR="00E60C59" w:rsidRDefault="00E60C59" w:rsidP="00E60C59">
      <w:pPr>
        <w:spacing w:line="240" w:lineRule="auto"/>
        <w:contextualSpacing/>
        <w:jc w:val="both"/>
        <w:rPr>
          <w:rFonts w:eastAsiaTheme="minorEastAsia"/>
        </w:rPr>
      </w:pPr>
      <w:r>
        <w:t xml:space="preserve">Αν το ασανσέρ κατεβαίνει με σταθερή ταχύτητα, ο άνθρωπος δέχεται από το πάτωμα του θαλάμου, δύναμη κατακόρυφη προς τα πάνω μέτρου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F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 </m:t>
        </m:r>
      </m:oMath>
      <w:r w:rsidRPr="00E60C59">
        <w:rPr>
          <w:rFonts w:eastAsiaTheme="minorEastAsia"/>
        </w:rPr>
        <w:t>.</w:t>
      </w:r>
    </w:p>
    <w:p w14:paraId="5498C76C" w14:textId="77777777" w:rsidR="00E60C59" w:rsidRDefault="00E60C59" w:rsidP="00E60C59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</w:rPr>
        <w:t>Για τα μέτρα των δύο αυτών δυνάμεων, ισχύει η σχέση</w:t>
      </w:r>
      <w:r w:rsidRPr="00E60C59">
        <w:rPr>
          <w:rFonts w:eastAsiaTheme="minorEastAsia"/>
        </w:rPr>
        <w:t>:</w:t>
      </w:r>
    </w:p>
    <w:p w14:paraId="04275700" w14:textId="77777777" w:rsidR="008F06C7" w:rsidRPr="008F06C7" w:rsidRDefault="008F06C7" w:rsidP="00E60C59">
      <w:pPr>
        <w:spacing w:line="240" w:lineRule="auto"/>
        <w:contextualSpacing/>
        <w:jc w:val="both"/>
        <w:rPr>
          <w:rFonts w:eastAsiaTheme="minorEastAsia"/>
          <w:sz w:val="8"/>
          <w:szCs w:val="8"/>
        </w:rPr>
      </w:pPr>
    </w:p>
    <w:p w14:paraId="74414987" w14:textId="782B49F5" w:rsidR="00E60C59" w:rsidRPr="001C7457" w:rsidRDefault="00E60C59" w:rsidP="00E60C59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  <w:b/>
        </w:rPr>
        <w:t xml:space="preserve">Α) </w:t>
      </w:r>
      <w:r>
        <w:rPr>
          <w:rFonts w:eastAsiaTheme="minorEastAsia"/>
        </w:rPr>
        <w:t>Να επιλέξετε τη σωστή απάντηση.</w:t>
      </w:r>
    </w:p>
    <w:p w14:paraId="07AEB888" w14:textId="77777777" w:rsidR="008F06C7" w:rsidRPr="001C7457" w:rsidRDefault="008F06C7" w:rsidP="00E60C59">
      <w:pPr>
        <w:spacing w:line="240" w:lineRule="auto"/>
        <w:contextualSpacing/>
        <w:jc w:val="both"/>
        <w:rPr>
          <w:rFonts w:eastAsiaTheme="minorEastAsia"/>
          <w:sz w:val="8"/>
          <w:szCs w:val="8"/>
        </w:rPr>
      </w:pPr>
    </w:p>
    <w:p w14:paraId="54E9EFE1" w14:textId="30CAAA05" w:rsidR="00E60C59" w:rsidRDefault="00E60C59" w:rsidP="00915AA8">
      <w:pPr>
        <w:spacing w:line="240" w:lineRule="auto"/>
        <w:contextualSpacing/>
        <w:jc w:val="center"/>
        <w:rPr>
          <w:rFonts w:eastAsiaTheme="minorEastAsia"/>
          <w:b/>
          <w:lang w:val="en-US"/>
        </w:rPr>
      </w:pPr>
      <w:r>
        <w:rPr>
          <w:rFonts w:eastAsiaTheme="minorEastAsia"/>
          <w:b/>
          <w:lang w:val="en-US"/>
        </w:rPr>
        <w:t xml:space="preserve">i.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</m:oMath>
      <w:r>
        <w:rPr>
          <w:rFonts w:eastAsiaTheme="minorEastAsia"/>
          <w:b/>
          <w:lang w:val="en-US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</m:oMath>
      <w:r w:rsidR="00915AA8" w:rsidRPr="00915AA8">
        <w:rPr>
          <w:rFonts w:eastAsiaTheme="minorEastAsia"/>
          <w:b/>
          <w:lang w:val="en-US"/>
        </w:rPr>
        <w:t xml:space="preserve">        ,        </w:t>
      </w:r>
      <w:r>
        <w:rPr>
          <w:rFonts w:eastAsiaTheme="minorEastAsia"/>
          <w:b/>
          <w:lang w:val="en-US"/>
        </w:rPr>
        <w:t xml:space="preserve">ii.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lang w:val="en-US"/>
          </w:rPr>
          <m:t>&gt;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  </m:t>
        </m:r>
      </m:oMath>
      <w:r w:rsidR="00915AA8" w:rsidRPr="00915AA8">
        <w:rPr>
          <w:rFonts w:eastAsiaTheme="minorEastAsia"/>
          <w:b/>
          <w:lang w:val="en-US"/>
        </w:rPr>
        <w:t xml:space="preserve">        ,        </w:t>
      </w:r>
      <w:r w:rsidR="008F06C7">
        <w:rPr>
          <w:rFonts w:eastAsiaTheme="minorEastAsia"/>
          <w:b/>
          <w:lang w:val="en-US"/>
        </w:rPr>
        <w:t xml:space="preserve">iii.  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lang w:val="en-US"/>
          </w:rPr>
          <m:t>&lt;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</m:oMath>
    </w:p>
    <w:p w14:paraId="2DA4669A" w14:textId="77777777" w:rsidR="008F06C7" w:rsidRDefault="008F06C7" w:rsidP="008F06C7">
      <w:pPr>
        <w:spacing w:line="240" w:lineRule="auto"/>
        <w:ind w:firstLine="6804"/>
        <w:contextualSpacing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Μονάδες 4</w:t>
      </w:r>
    </w:p>
    <w:p w14:paraId="1700EFF3" w14:textId="77777777" w:rsidR="008F06C7" w:rsidRDefault="008F06C7" w:rsidP="008F06C7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  <w:b/>
        </w:rPr>
        <w:t xml:space="preserve">Β) </w:t>
      </w:r>
      <w:r>
        <w:rPr>
          <w:rFonts w:eastAsiaTheme="minorEastAsia"/>
        </w:rPr>
        <w:t>Να αιτιολογήσετε την επιλογή σας.</w:t>
      </w:r>
    </w:p>
    <w:p w14:paraId="1A01F421" w14:textId="77777777" w:rsidR="008F06C7" w:rsidRDefault="008F06C7" w:rsidP="008F06C7">
      <w:pPr>
        <w:spacing w:line="240" w:lineRule="auto"/>
        <w:ind w:firstLine="6804"/>
        <w:contextualSpacing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Μονάδες 8</w:t>
      </w:r>
    </w:p>
    <w:p w14:paraId="57FF47F7" w14:textId="7F57EE5D" w:rsidR="008F06C7" w:rsidRPr="008F06C7" w:rsidRDefault="008F06C7" w:rsidP="008F06C7">
      <w:pPr>
        <w:spacing w:line="240" w:lineRule="auto"/>
        <w:contextualSpacing/>
        <w:jc w:val="both"/>
        <w:rPr>
          <w:rFonts w:eastAsiaTheme="minorEastAsia"/>
          <w:b/>
        </w:rPr>
      </w:pPr>
    </w:p>
    <w:p w14:paraId="412CE0D4" w14:textId="77777777" w:rsidR="00082D0A" w:rsidRDefault="001C7457" w:rsidP="00E60C59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b/>
          <w:noProof/>
          <w:lang w:eastAsia="el-GR"/>
        </w:rPr>
        <w:drawing>
          <wp:anchor distT="0" distB="0" distL="114300" distR="114300" simplePos="0" relativeHeight="251659776" behindDoc="0" locked="0" layoutInCell="1" allowOverlap="1" wp14:anchorId="37A53BB7" wp14:editId="4B09E7A5">
            <wp:simplePos x="0" y="0"/>
            <wp:positionH relativeFrom="column">
              <wp:posOffset>3219450</wp:posOffset>
            </wp:positionH>
            <wp:positionV relativeFrom="paragraph">
              <wp:posOffset>5080</wp:posOffset>
            </wp:positionV>
            <wp:extent cx="2057400" cy="1343025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D0F" w:rsidRPr="00747D0F">
        <w:rPr>
          <w:b/>
        </w:rPr>
        <w:t xml:space="preserve">Β2. </w:t>
      </w:r>
      <w:r>
        <w:rPr>
          <w:bCs/>
        </w:rPr>
        <w:t xml:space="preserve"> Δύο μυρμήγκια κινούνται ευθύγραμμα σε μια εσοχή του κήπου. Κινούνται στην ίδια ευθεία, με αντίθετες κατευθύνσεις, έτσι ώστε να πλησιάζει το ένα στο άλλο με ταχύτητες </w:t>
      </w:r>
      <m:oMath>
        <m:r>
          <w:rPr>
            <w:rFonts w:ascii="Cambria Math" w:hAnsi="Cambria Math"/>
          </w:rPr>
          <m:t> </m:t>
        </m:r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υ</m:t>
                </m:r>
              </m:e>
            </m:acc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 </m:t>
        </m:r>
      </m:oMath>
      <w:r>
        <w:rPr>
          <w:rFonts w:eastAsiaTheme="minorEastAsia"/>
          <w:bCs/>
        </w:rPr>
        <w:t xml:space="preserve">και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bCs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υ</m:t>
                </m:r>
              </m:e>
            </m:acc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 </m:t>
        </m:r>
      </m:oMath>
      <w:r>
        <w:rPr>
          <w:rFonts w:eastAsiaTheme="minorEastAsia"/>
          <w:bCs/>
        </w:rPr>
        <w:t xml:space="preserve">, τις οποίες διατηρούν συνεχώς σταθερές. </w:t>
      </w:r>
    </w:p>
    <w:p w14:paraId="7AFA960C" w14:textId="69392C31" w:rsidR="00082D0A" w:rsidRDefault="001C7457" w:rsidP="00E60C59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 xml:space="preserve">Κάποια στιγμή τα δύο μυρμήγκια περνούν από τα σημεία Α και Β </w:t>
      </w:r>
      <w:r w:rsidR="00082D0A">
        <w:rPr>
          <w:rFonts w:eastAsiaTheme="minorEastAsia"/>
          <w:bCs/>
        </w:rPr>
        <w:t xml:space="preserve">όπως φαίνεται στο διπλανό σχήμα, τα οποία απέχουν μεταξύ τους απόσταση </w:t>
      </w:r>
      <m:oMath>
        <m:r>
          <w:rPr>
            <w:rFonts w:ascii="Cambria Math" w:eastAsiaTheme="minorEastAsia" w:hAnsi="Cambria Math"/>
          </w:rPr>
          <m:t> </m:t>
        </m:r>
        <m:r>
          <w:rPr>
            <w:rFonts w:ascii="Cambria Math" w:eastAsiaTheme="minorEastAsia" w:hAnsi="Cambria Math"/>
            <w:lang w:val="en-US"/>
          </w:rPr>
          <m:t>d </m:t>
        </m:r>
      </m:oMath>
      <w:r w:rsidR="00082D0A" w:rsidRPr="00082D0A">
        <w:rPr>
          <w:rFonts w:eastAsiaTheme="minorEastAsia"/>
          <w:bCs/>
        </w:rPr>
        <w:t xml:space="preserve">. </w:t>
      </w:r>
      <w:r w:rsidR="00082D0A">
        <w:rPr>
          <w:rFonts w:eastAsiaTheme="minorEastAsia"/>
          <w:bCs/>
        </w:rPr>
        <w:t>Συνεχίζοντας να κινούνται</w:t>
      </w:r>
      <w:r w:rsidR="007749A3">
        <w:rPr>
          <w:rFonts w:eastAsiaTheme="minorEastAsia"/>
          <w:bCs/>
        </w:rPr>
        <w:t xml:space="preserve"> ευθύγραμμα και ομαλά,</w:t>
      </w:r>
      <w:r w:rsidR="00082D0A" w:rsidRPr="00082D0A">
        <w:rPr>
          <w:rFonts w:eastAsiaTheme="minorEastAsia"/>
          <w:bCs/>
        </w:rPr>
        <w:t xml:space="preserve"> </w:t>
      </w:r>
      <w:r w:rsidR="00082D0A">
        <w:rPr>
          <w:rFonts w:eastAsiaTheme="minorEastAsia"/>
          <w:bCs/>
        </w:rPr>
        <w:t xml:space="preserve"> συναντήθηκαν </w:t>
      </w:r>
      <w:r w:rsidR="00082D0A" w:rsidRPr="00082D0A">
        <w:rPr>
          <w:rFonts w:eastAsiaTheme="minorEastAsia"/>
          <w:bCs/>
        </w:rPr>
        <w:t xml:space="preserve"> </w:t>
      </w:r>
      <w:r w:rsidR="00082D0A">
        <w:rPr>
          <w:rFonts w:eastAsiaTheme="minorEastAsia"/>
          <w:bCs/>
        </w:rPr>
        <w:t>σε σημείο</w:t>
      </w:r>
      <w:r w:rsidR="00082D0A" w:rsidRPr="00082D0A">
        <w:rPr>
          <w:rFonts w:eastAsiaTheme="minorEastAsia"/>
          <w:bCs/>
        </w:rPr>
        <w:t xml:space="preserve"> </w:t>
      </w:r>
      <w:r w:rsidR="00082D0A">
        <w:rPr>
          <w:rFonts w:eastAsiaTheme="minorEastAsia"/>
          <w:bCs/>
        </w:rPr>
        <w:t xml:space="preserve"> που απέχει από το</w:t>
      </w:r>
      <w:r w:rsidR="00082D0A" w:rsidRPr="00082D0A">
        <w:rPr>
          <w:rFonts w:eastAsiaTheme="minorEastAsia"/>
          <w:bCs/>
        </w:rPr>
        <w:t xml:space="preserve"> </w:t>
      </w:r>
      <w:r w:rsidR="00082D0A">
        <w:rPr>
          <w:rFonts w:eastAsiaTheme="minorEastAsia"/>
          <w:bCs/>
        </w:rPr>
        <w:t xml:space="preserve"> Α </w:t>
      </w:r>
      <w:r w:rsidR="00082D0A" w:rsidRPr="00082D0A">
        <w:rPr>
          <w:rFonts w:eastAsiaTheme="minorEastAsia"/>
          <w:bCs/>
        </w:rPr>
        <w:t xml:space="preserve"> </w:t>
      </w:r>
      <w:r w:rsidR="00082D0A">
        <w:rPr>
          <w:rFonts w:eastAsiaTheme="minorEastAsia"/>
          <w:bCs/>
        </w:rPr>
        <w:t xml:space="preserve">απόσταση </w:t>
      </w:r>
      <m:oMath>
        <m:r>
          <w:rPr>
            <w:rFonts w:ascii="Cambria Math" w:eastAsiaTheme="minorEastAsia" w:hAnsi="Cambria Math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d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</m:oMath>
      <w:r w:rsidR="00082D0A" w:rsidRPr="00082D0A">
        <w:rPr>
          <w:rFonts w:eastAsiaTheme="minorEastAsia"/>
          <w:bCs/>
        </w:rPr>
        <w:t xml:space="preserve">. </w:t>
      </w:r>
    </w:p>
    <w:p w14:paraId="516132BC" w14:textId="77777777" w:rsidR="007749A3" w:rsidRPr="007749A3" w:rsidRDefault="007749A3" w:rsidP="00E60C59">
      <w:pPr>
        <w:spacing w:line="240" w:lineRule="auto"/>
        <w:contextualSpacing/>
        <w:jc w:val="both"/>
        <w:rPr>
          <w:rFonts w:eastAsiaTheme="minorEastAsia"/>
          <w:bCs/>
          <w:sz w:val="8"/>
          <w:szCs w:val="8"/>
        </w:rPr>
      </w:pPr>
    </w:p>
    <w:p w14:paraId="43402939" w14:textId="431317E1" w:rsidR="00082D0A" w:rsidRDefault="00082D0A" w:rsidP="00E60C59">
      <w:pPr>
        <w:spacing w:line="240" w:lineRule="auto"/>
        <w:contextualSpacing/>
        <w:jc w:val="both"/>
        <w:rPr>
          <w:rFonts w:eastAsiaTheme="minorEastAsia"/>
          <w:bCs/>
        </w:rPr>
      </w:pPr>
      <w:r>
        <w:rPr>
          <w:rFonts w:eastAsiaTheme="minorEastAsia"/>
          <w:bCs/>
        </w:rPr>
        <w:t>Για τα μέτρα των ταχυτήτων των δύο μυρμηγκιών, ισχύει η σχέση</w:t>
      </w:r>
      <w:r w:rsidRPr="00082D0A">
        <w:rPr>
          <w:rFonts w:eastAsiaTheme="minorEastAsia"/>
          <w:bCs/>
        </w:rPr>
        <w:t>:</w:t>
      </w:r>
    </w:p>
    <w:p w14:paraId="4E87E802" w14:textId="77777777" w:rsidR="00FE5544" w:rsidRPr="00FE5544" w:rsidRDefault="00FE5544" w:rsidP="00E60C59">
      <w:pPr>
        <w:spacing w:line="240" w:lineRule="auto"/>
        <w:contextualSpacing/>
        <w:jc w:val="both"/>
        <w:rPr>
          <w:rFonts w:eastAsiaTheme="minorEastAsia"/>
          <w:bCs/>
          <w:sz w:val="8"/>
          <w:szCs w:val="8"/>
        </w:rPr>
      </w:pPr>
    </w:p>
    <w:p w14:paraId="517B67AC" w14:textId="77777777" w:rsidR="00082D0A" w:rsidRPr="001C7457" w:rsidRDefault="00082D0A" w:rsidP="00082D0A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  <w:b/>
        </w:rPr>
        <w:t xml:space="preserve">Α). </w:t>
      </w:r>
      <w:r>
        <w:rPr>
          <w:rFonts w:eastAsiaTheme="minorEastAsia"/>
        </w:rPr>
        <w:t>Να επιλέξετε τη σωστή απάντηση.</w:t>
      </w:r>
    </w:p>
    <w:p w14:paraId="06451511" w14:textId="77777777" w:rsidR="00082D0A" w:rsidRPr="001C7457" w:rsidRDefault="00082D0A" w:rsidP="00082D0A">
      <w:pPr>
        <w:spacing w:line="240" w:lineRule="auto"/>
        <w:contextualSpacing/>
        <w:jc w:val="both"/>
        <w:rPr>
          <w:rFonts w:eastAsiaTheme="minorEastAsia"/>
          <w:sz w:val="8"/>
          <w:szCs w:val="8"/>
        </w:rPr>
      </w:pPr>
    </w:p>
    <w:p w14:paraId="2345F004" w14:textId="7068EFC3" w:rsidR="00082D0A" w:rsidRDefault="00082D0A" w:rsidP="00915AA8">
      <w:pPr>
        <w:spacing w:line="240" w:lineRule="auto"/>
        <w:contextualSpacing/>
        <w:jc w:val="center"/>
        <w:rPr>
          <w:rFonts w:eastAsiaTheme="minorEastAsia"/>
          <w:b/>
          <w:lang w:val="en-US"/>
        </w:rPr>
      </w:pPr>
      <w:r>
        <w:rPr>
          <w:rFonts w:eastAsiaTheme="minorEastAsia"/>
          <w:b/>
          <w:lang w:val="en-US"/>
        </w:rPr>
        <w:t xml:space="preserve">i.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=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</m:oMath>
      <w:r w:rsidR="00915AA8" w:rsidRPr="00915AA8">
        <w:rPr>
          <w:rFonts w:eastAsiaTheme="minorEastAsia"/>
          <w:b/>
          <w:lang w:val="en-US"/>
        </w:rPr>
        <w:t xml:space="preserve">        ,        </w:t>
      </w:r>
      <w:r>
        <w:rPr>
          <w:rFonts w:eastAsiaTheme="minorEastAsia"/>
          <w:b/>
          <w:lang w:val="en-US"/>
        </w:rPr>
        <w:t xml:space="preserve">ii.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=3∙</m:t>
        </m:r>
        <m:sSub>
          <m:sSubPr>
            <m:ctrlPr>
              <w:rPr>
                <w:rFonts w:ascii="Cambria Math" w:eastAsiaTheme="minorEastAsia" w:hAnsi="Cambria Math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</m:oMath>
      <w:r w:rsidR="00915AA8" w:rsidRPr="00915AA8">
        <w:rPr>
          <w:rFonts w:eastAsiaTheme="minorEastAsia"/>
          <w:b/>
          <w:lang w:val="en-US"/>
        </w:rPr>
        <w:t xml:space="preserve">        ,        </w:t>
      </w:r>
      <w:r>
        <w:rPr>
          <w:rFonts w:eastAsiaTheme="minorEastAsia"/>
          <w:b/>
          <w:lang w:val="en-US"/>
        </w:rPr>
        <w:t xml:space="preserve">iii.    </w:t>
      </w:r>
      <m:oMath>
        <m:r>
          <m:rPr>
            <m:sty m:val="bi"/>
          </m:rPr>
          <w:rPr>
            <w:rFonts w:ascii="Cambria Math" w:eastAsiaTheme="minorEastAsia" w:hAnsi="Cambria Math"/>
            <w:lang w:val="en-US"/>
          </w:rPr>
          <m:t> 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2</m:t>
            </m:r>
          </m:sub>
        </m:sSub>
        <m:r>
          <w:rPr>
            <w:rFonts w:ascii="Cambria Math" w:eastAsiaTheme="minorEastAsia" w:hAnsi="Cambria Math"/>
            <w:lang w:val="en-US"/>
          </w:rPr>
          <m:t>=2∙</m:t>
        </m:r>
        <m:sSub>
          <m:sSubPr>
            <m:ctrlPr>
              <w:rPr>
                <w:rFonts w:ascii="Cambria Math" w:eastAsiaTheme="minorEastAsia" w:hAnsi="Cambria Math"/>
                <w:bCs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1</m:t>
            </m:r>
          </m:sub>
        </m:sSub>
        <m:r>
          <w:rPr>
            <w:rFonts w:ascii="Cambria Math" w:eastAsiaTheme="minorEastAsia" w:hAnsi="Cambria Math"/>
            <w:lang w:val="en-US"/>
          </w:rPr>
          <m:t> </m:t>
        </m:r>
      </m:oMath>
    </w:p>
    <w:p w14:paraId="4D157DD4" w14:textId="77777777" w:rsidR="00082D0A" w:rsidRDefault="00082D0A" w:rsidP="00082D0A">
      <w:pPr>
        <w:spacing w:line="240" w:lineRule="auto"/>
        <w:ind w:firstLine="6804"/>
        <w:contextualSpacing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Μονάδες 4</w:t>
      </w:r>
    </w:p>
    <w:p w14:paraId="4C890695" w14:textId="77777777" w:rsidR="00082D0A" w:rsidRDefault="00082D0A" w:rsidP="00082D0A">
      <w:pPr>
        <w:spacing w:line="240" w:lineRule="auto"/>
        <w:contextualSpacing/>
        <w:jc w:val="both"/>
        <w:rPr>
          <w:rFonts w:eastAsiaTheme="minorEastAsia"/>
        </w:rPr>
      </w:pPr>
      <w:r>
        <w:rPr>
          <w:rFonts w:eastAsiaTheme="minorEastAsia"/>
          <w:b/>
        </w:rPr>
        <w:t xml:space="preserve">Β) </w:t>
      </w:r>
      <w:r>
        <w:rPr>
          <w:rFonts w:eastAsiaTheme="minorEastAsia"/>
        </w:rPr>
        <w:t>Να αιτιολογήσετε την επιλογή σας.</w:t>
      </w:r>
    </w:p>
    <w:p w14:paraId="3FCE506E" w14:textId="77777777" w:rsidR="00082D0A" w:rsidRDefault="00082D0A" w:rsidP="00082D0A">
      <w:pPr>
        <w:spacing w:line="240" w:lineRule="auto"/>
        <w:ind w:firstLine="6804"/>
        <w:contextualSpacing/>
        <w:jc w:val="both"/>
        <w:rPr>
          <w:rFonts w:eastAsiaTheme="minorEastAsia"/>
          <w:b/>
        </w:rPr>
      </w:pPr>
      <w:r>
        <w:rPr>
          <w:rFonts w:eastAsiaTheme="minorEastAsia"/>
          <w:b/>
        </w:rPr>
        <w:t>Μονάδες 8</w:t>
      </w:r>
    </w:p>
    <w:p w14:paraId="04ED6A5F" w14:textId="70719C05" w:rsidR="00082D0A" w:rsidRPr="00082D0A" w:rsidRDefault="00082D0A" w:rsidP="00082D0A">
      <w:pPr>
        <w:spacing w:line="240" w:lineRule="auto"/>
        <w:contextualSpacing/>
        <w:jc w:val="both"/>
        <w:rPr>
          <w:rFonts w:eastAsiaTheme="minorEastAsia"/>
          <w:b/>
        </w:rPr>
      </w:pPr>
    </w:p>
    <w:sectPr w:rsidR="00082D0A" w:rsidRPr="00082D0A" w:rsidSect="00302E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4B4"/>
    <w:rsid w:val="0008285C"/>
    <w:rsid w:val="00082D0A"/>
    <w:rsid w:val="000C2616"/>
    <w:rsid w:val="001946B7"/>
    <w:rsid w:val="001C7457"/>
    <w:rsid w:val="00302E13"/>
    <w:rsid w:val="0030756A"/>
    <w:rsid w:val="004E5B5A"/>
    <w:rsid w:val="005724B4"/>
    <w:rsid w:val="00712B7E"/>
    <w:rsid w:val="00747D0F"/>
    <w:rsid w:val="007749A3"/>
    <w:rsid w:val="008F06C7"/>
    <w:rsid w:val="00915AA8"/>
    <w:rsid w:val="00D7116E"/>
    <w:rsid w:val="00E60C59"/>
    <w:rsid w:val="00FE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9247"/>
  <w15:docId w15:val="{3ACCE296-A2B8-4A50-9089-E2DB7161A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E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7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0756A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E60C5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C221EF-88EE-423D-B1DB-1ACF80CA091E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e6921f4e-6864-4e6a-940a-9b465a3e021d"/>
    <ds:schemaRef ds:uri="ea0a55cd-ae1c-459e-820a-62ca6fe5004a"/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7AF9D53-E880-41E0-8029-2A41A0241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193613-E36D-4B1E-98FC-58F0896A8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Manos</dc:creator>
  <cp:lastModifiedBy>ΜΕΝΕΛΑΟΣ ΣΑΜΠΡΑΚΟΣ</cp:lastModifiedBy>
  <cp:revision>2</cp:revision>
  <dcterms:created xsi:type="dcterms:W3CDTF">2021-06-23T20:40:00Z</dcterms:created>
  <dcterms:modified xsi:type="dcterms:W3CDTF">2021-06-23T20:40:00Z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