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DA3157" w14:textId="77777777" w:rsidR="00AE1FFB" w:rsidRDefault="0087132E" w:rsidP="001B76C3">
      <w:pPr>
        <w:spacing w:line="240" w:lineRule="auto"/>
        <w:contextualSpacing/>
        <w:rPr>
          <w:b/>
        </w:rPr>
      </w:pPr>
      <w:r>
        <w:rPr>
          <w:b/>
        </w:rPr>
        <w:t>ΘΕΜΑ Β</w:t>
      </w:r>
    </w:p>
    <w:p w14:paraId="7EA3B4B6" w14:textId="77777777" w:rsidR="001B76C3" w:rsidRPr="00C8039D" w:rsidRDefault="001B76C3" w:rsidP="001B76C3">
      <w:pPr>
        <w:pStyle w:val="a5"/>
        <w:spacing w:line="240" w:lineRule="auto"/>
        <w:ind w:left="0" w:right="-58"/>
        <w:jc w:val="both"/>
      </w:pPr>
      <w:r>
        <w:rPr>
          <w:b/>
          <w:noProof/>
          <w:lang w:eastAsia="el-GR"/>
        </w:rPr>
        <w:drawing>
          <wp:anchor distT="0" distB="0" distL="114300" distR="114300" simplePos="0" relativeHeight="251737088" behindDoc="0" locked="0" layoutInCell="1" allowOverlap="1" wp14:anchorId="6E9C8E12" wp14:editId="4B827085">
            <wp:simplePos x="0" y="0"/>
            <wp:positionH relativeFrom="column">
              <wp:posOffset>4171950</wp:posOffset>
            </wp:positionH>
            <wp:positionV relativeFrom="page">
              <wp:posOffset>1590675</wp:posOffset>
            </wp:positionV>
            <wp:extent cx="1162050" cy="1257300"/>
            <wp:effectExtent l="0" t="0" r="0" b="0"/>
            <wp:wrapSquare wrapText="left"/>
            <wp:docPr id="3" name="1 - Εικόνα" descr="pr8 B2 images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8 B2 images 2.png"/>
                    <pic:cNvPicPr/>
                  </pic:nvPicPr>
                  <pic:blipFill>
                    <a:blip r:embed="rId9"/>
                    <a:stretch>
                      <a:fillRect/>
                    </a:stretch>
                  </pic:blipFill>
                  <pic:spPr>
                    <a:xfrm>
                      <a:off x="0" y="0"/>
                      <a:ext cx="1162050" cy="1257300"/>
                    </a:xfrm>
                    <a:prstGeom prst="rect">
                      <a:avLst/>
                    </a:prstGeom>
                  </pic:spPr>
                </pic:pic>
              </a:graphicData>
            </a:graphic>
          </wp:anchor>
        </w:drawing>
      </w:r>
      <w:r>
        <w:rPr>
          <w:b/>
        </w:rPr>
        <w:t xml:space="preserve">Β1. </w:t>
      </w:r>
      <w:r>
        <w:t xml:space="preserve">Οι φωτοπύλες είναι αισθητήρες που μπορούν να δώσουν </w:t>
      </w:r>
      <w:r w:rsidRPr="00636ED1">
        <w:t>“</w:t>
      </w:r>
      <w:r>
        <w:t>σήμα</w:t>
      </w:r>
      <w:r w:rsidRPr="00636ED1">
        <w:t>”</w:t>
      </w:r>
      <w:r>
        <w:t xml:space="preserve"> σε ένα ηλεκτρονικό χρονομετρητή για να καταγράψει τη χρονική διάρκεια μεταβολής της έντασης του φωτός όταν διέρχεται μέσα από αυτές κάποιο αντικείμενο. </w:t>
      </w:r>
    </w:p>
    <w:p w14:paraId="6958AFB6" w14:textId="44E807F2" w:rsidR="001B76C3" w:rsidRPr="00747E15" w:rsidRDefault="001B76C3" w:rsidP="001B76C3">
      <w:pPr>
        <w:pStyle w:val="a5"/>
        <w:spacing w:line="240" w:lineRule="auto"/>
        <w:ind w:left="0" w:right="-58"/>
        <w:jc w:val="both"/>
      </w:pPr>
      <w:r>
        <w:t xml:space="preserve">Μια ομάδα παιδιών στο εργαστήριο, στερέωσαν σε ένα ορθοστάτη δύο φωτοπύλες και τις συνέδεσαν με τον ηλεκτρονικό χρονομετρητή τους. Άφησαν ελεύθερη μια μικρή μεταλλική σφαίρα να πέσει κατακόρυφα, έτσι ώστε να διαπεράσει τις δύο φωτοπύλες  Π1, Π2, όπως δείχνει το σχήμα. </w:t>
      </w:r>
    </w:p>
    <w:p w14:paraId="0A59D43A" w14:textId="77777777" w:rsidR="001B76C3" w:rsidRDefault="001B76C3" w:rsidP="001B76C3">
      <w:pPr>
        <w:pStyle w:val="a5"/>
        <w:spacing w:line="240" w:lineRule="auto"/>
        <w:ind w:left="0" w:right="-58"/>
        <w:jc w:val="both"/>
        <w:rPr>
          <w:rFonts w:eastAsiaTheme="minorEastAsia"/>
        </w:rPr>
      </w:pPr>
      <w:r>
        <w:t xml:space="preserve">Ο χρονομετρητής, έδειξε ότι η χρονική διάρκεια  που χρειάστηκε για να διαπεράσει η σφαίρα κάθε φωτοπύλη καθώς έπεφτε ελεύθερα, είναι αντίστοιχα </w:t>
      </w:r>
      <m:oMath>
        <m:r>
          <w:rPr>
            <w:rFonts w:ascii="Cambria Math" w:hAnsi="Cambria Math"/>
          </w:rPr>
          <m:t> Δ</m:t>
        </m:r>
        <m:sSub>
          <m:sSubPr>
            <m:ctrlPr>
              <w:rPr>
                <w:rFonts w:ascii="Cambria Math" w:hAnsi="Cambria Math"/>
                <w:i/>
                <w:lang w:val="en-US"/>
              </w:rPr>
            </m:ctrlPr>
          </m:sSubPr>
          <m:e>
            <m:r>
              <w:rPr>
                <w:rFonts w:ascii="Cambria Math" w:hAnsi="Cambria Math"/>
                <w:lang w:val="en-US"/>
              </w:rPr>
              <m:t>t</m:t>
            </m:r>
          </m:e>
          <m:sub>
            <m:r>
              <w:rPr>
                <w:rFonts w:ascii="Cambria Math" w:hAnsi="Cambria Math"/>
              </w:rPr>
              <m:t>1</m:t>
            </m:r>
          </m:sub>
        </m:sSub>
        <m:r>
          <w:rPr>
            <w:rFonts w:ascii="Cambria Math" w:hAnsi="Cambria Math"/>
          </w:rPr>
          <m:t xml:space="preserve">=0,014 </m:t>
        </m:r>
        <m:r>
          <m:rPr>
            <m:sty m:val="p"/>
          </m:rPr>
          <w:rPr>
            <w:rFonts w:ascii="Cambria Math" w:hAnsi="Cambria Math"/>
            <w:lang w:val="en-US"/>
          </w:rPr>
          <m:t>s </m:t>
        </m:r>
      </m:oMath>
      <w:r>
        <w:rPr>
          <w:rFonts w:eastAsiaTheme="minorEastAsia"/>
        </w:rPr>
        <w:t xml:space="preserve"> από την Π</w:t>
      </w:r>
      <w:r>
        <w:rPr>
          <w:rFonts w:eastAsiaTheme="minorEastAsia"/>
          <w:vertAlign w:val="subscript"/>
        </w:rPr>
        <w:t>1</w:t>
      </w:r>
      <w:r>
        <w:rPr>
          <w:rFonts w:eastAsiaTheme="minorEastAsia"/>
        </w:rPr>
        <w:t xml:space="preserve"> και </w:t>
      </w:r>
      <m:oMath>
        <m:r>
          <w:rPr>
            <w:rFonts w:ascii="Cambria Math" w:eastAsiaTheme="minorEastAsia" w:hAnsi="Cambria Math"/>
          </w:rPr>
          <m:t> Δ</m:t>
        </m:r>
        <m:sSub>
          <m:sSubPr>
            <m:ctrlPr>
              <w:rPr>
                <w:rFonts w:ascii="Cambria Math" w:eastAsiaTheme="minorEastAsia" w:hAnsi="Cambria Math"/>
                <w:i/>
                <w:lang w:val="en-US"/>
              </w:rPr>
            </m:ctrlPr>
          </m:sSubPr>
          <m:e>
            <m:r>
              <w:rPr>
                <w:rFonts w:ascii="Cambria Math" w:eastAsiaTheme="minorEastAsia" w:hAnsi="Cambria Math"/>
                <w:lang w:val="en-US"/>
              </w:rPr>
              <m:t>t</m:t>
            </m:r>
          </m:e>
          <m:sub>
            <m:r>
              <w:rPr>
                <w:rFonts w:ascii="Cambria Math" w:eastAsiaTheme="minorEastAsia" w:hAnsi="Cambria Math"/>
              </w:rPr>
              <m:t>2</m:t>
            </m:r>
          </m:sub>
        </m:sSub>
        <m:r>
          <w:rPr>
            <w:rFonts w:ascii="Cambria Math" w:eastAsiaTheme="minorEastAsia" w:hAnsi="Cambria Math"/>
          </w:rPr>
          <m:t xml:space="preserve">=0,005 </m:t>
        </m:r>
        <m:r>
          <m:rPr>
            <m:sty m:val="p"/>
          </m:rPr>
          <w:rPr>
            <w:rFonts w:ascii="Cambria Math" w:eastAsiaTheme="minorEastAsia" w:hAnsi="Cambria Math"/>
            <w:lang w:val="en-US"/>
          </w:rPr>
          <m:t>s </m:t>
        </m:r>
      </m:oMath>
      <w:r>
        <w:rPr>
          <w:rFonts w:eastAsiaTheme="minorEastAsia"/>
        </w:rPr>
        <w:t xml:space="preserve"> από την Π</w:t>
      </w:r>
      <w:r>
        <w:rPr>
          <w:rFonts w:eastAsiaTheme="minorEastAsia"/>
          <w:vertAlign w:val="subscript"/>
        </w:rPr>
        <w:t>2</w:t>
      </w:r>
      <w:r>
        <w:rPr>
          <w:rFonts w:eastAsiaTheme="minorEastAsia"/>
        </w:rPr>
        <w:t>.</w:t>
      </w:r>
    </w:p>
    <w:p w14:paraId="332F7942" w14:textId="77777777" w:rsidR="001B76C3" w:rsidRDefault="001B76C3" w:rsidP="001B76C3">
      <w:pPr>
        <w:pStyle w:val="a5"/>
        <w:spacing w:line="240" w:lineRule="auto"/>
        <w:ind w:left="0" w:right="-58"/>
        <w:jc w:val="both"/>
        <w:rPr>
          <w:rFonts w:eastAsiaTheme="minorEastAsia"/>
        </w:rPr>
      </w:pPr>
      <w:r>
        <w:rPr>
          <w:rFonts w:eastAsiaTheme="minorEastAsia"/>
        </w:rPr>
        <w:t>Να υποθέσετε, ότι η διάρκεια της διέλευσης της σφαίρας από κάθε φωτοπύλη είναι η χρονική διάρκεια για να μετατοπιστεί η σφαίρα κατακόρυφα τόσο, όσο η διάμετρός της.</w:t>
      </w:r>
    </w:p>
    <w:p w14:paraId="69F56404" w14:textId="77777777" w:rsidR="00C36331" w:rsidRDefault="001B76C3" w:rsidP="00C36331">
      <w:pPr>
        <w:pStyle w:val="a5"/>
        <w:spacing w:line="240" w:lineRule="auto"/>
        <w:ind w:left="0" w:right="-58"/>
        <w:jc w:val="both"/>
        <w:rPr>
          <w:rFonts w:eastAsiaTheme="minorEastAsia"/>
        </w:rPr>
      </w:pPr>
      <w:r>
        <w:rPr>
          <w:rFonts w:eastAsiaTheme="minorEastAsia"/>
        </w:rPr>
        <w:t>Με βάση τις παραπάνω μετρήσεις</w:t>
      </w:r>
      <w:r w:rsidRPr="007D2426">
        <w:rPr>
          <w:rFonts w:eastAsiaTheme="minorEastAsia"/>
        </w:rPr>
        <w:t>:</w:t>
      </w:r>
    </w:p>
    <w:p w14:paraId="69217C2C" w14:textId="77777777" w:rsidR="00C36331" w:rsidRDefault="00C36331" w:rsidP="00C36331">
      <w:pPr>
        <w:pStyle w:val="a5"/>
        <w:spacing w:line="240" w:lineRule="auto"/>
        <w:ind w:left="0" w:right="-58"/>
        <w:jc w:val="both"/>
        <w:rPr>
          <w:rFonts w:eastAsiaTheme="minorEastAsia"/>
        </w:rPr>
      </w:pPr>
    </w:p>
    <w:p w14:paraId="7AA5838C" w14:textId="45C4DF82" w:rsidR="001B76C3" w:rsidRPr="00AE0CAE" w:rsidRDefault="00C36331" w:rsidP="00C36331">
      <w:pPr>
        <w:pStyle w:val="a5"/>
        <w:spacing w:line="240" w:lineRule="auto"/>
        <w:ind w:left="0" w:right="-58"/>
        <w:jc w:val="both"/>
        <w:rPr>
          <w:rFonts w:eastAsiaTheme="minorEastAsia"/>
        </w:rPr>
      </w:pPr>
      <w:r>
        <w:rPr>
          <w:rFonts w:eastAsiaTheme="minorEastAsia"/>
          <w:b/>
          <w:bCs/>
        </w:rPr>
        <w:t>Α)</w:t>
      </w:r>
      <w:r w:rsidR="00AC65AA">
        <w:rPr>
          <w:rFonts w:eastAsiaTheme="minorEastAsia"/>
          <w:b/>
          <w:bCs/>
        </w:rPr>
        <w:t xml:space="preserve"> </w:t>
      </w:r>
      <w:r w:rsidR="001B76C3" w:rsidRPr="00AE0CAE">
        <w:rPr>
          <w:rFonts w:eastAsiaTheme="minorEastAsia"/>
        </w:rPr>
        <w:t xml:space="preserve">Να επιλέξετε τη σωστή απάντηση. </w:t>
      </w:r>
    </w:p>
    <w:p w14:paraId="3AB49848" w14:textId="77777777" w:rsidR="001B76C3" w:rsidRDefault="001B76C3" w:rsidP="001B76C3">
      <w:pPr>
        <w:pStyle w:val="a5"/>
        <w:spacing w:line="240" w:lineRule="auto"/>
        <w:ind w:left="0" w:right="-58"/>
        <w:jc w:val="both"/>
        <w:rPr>
          <w:rFonts w:eastAsiaTheme="minorEastAsia"/>
        </w:rPr>
      </w:pPr>
      <w:r>
        <w:rPr>
          <w:rFonts w:eastAsiaTheme="minorEastAsia"/>
        </w:rPr>
        <w:t xml:space="preserve">Για τα μέτρα των ταχυτήτων </w:t>
      </w:r>
      <m:oMath>
        <m:r>
          <w:rPr>
            <w:rFonts w:ascii="Cambria Math" w:eastAsiaTheme="minorEastAsia" w:hAnsi="Cambria Math"/>
          </w:rPr>
          <m:t> </m:t>
        </m:r>
        <m:sSub>
          <m:sSubPr>
            <m:ctrlPr>
              <w:rPr>
                <w:rFonts w:ascii="Cambria Math" w:eastAsiaTheme="minorEastAsia" w:hAnsi="Cambria Math"/>
                <w:i/>
              </w:rPr>
            </m:ctrlPr>
          </m:sSubPr>
          <m:e>
            <m:acc>
              <m:accPr>
                <m:chr m:val="⃗"/>
                <m:ctrlPr>
                  <w:rPr>
                    <w:rFonts w:ascii="Cambria Math" w:eastAsiaTheme="minorEastAsia" w:hAnsi="Cambria Math"/>
                    <w:i/>
                  </w:rPr>
                </m:ctrlPr>
              </m:accPr>
              <m:e>
                <m:r>
                  <w:rPr>
                    <w:rFonts w:ascii="Cambria Math" w:eastAsiaTheme="minorEastAsia" w:hAnsi="Cambria Math"/>
                  </w:rPr>
                  <m:t>υ</m:t>
                </m:r>
              </m:e>
            </m:acc>
          </m:e>
          <m:sub>
            <m:r>
              <w:rPr>
                <w:rFonts w:ascii="Cambria Math" w:eastAsiaTheme="minorEastAsia" w:hAnsi="Cambria Math"/>
              </w:rPr>
              <m:t>1</m:t>
            </m:r>
          </m:sub>
        </m:sSub>
        <m:r>
          <w:rPr>
            <w:rFonts w:ascii="Cambria Math" w:eastAsiaTheme="minorEastAsia" w:hAnsi="Cambria Math"/>
          </w:rPr>
          <m:t> </m:t>
        </m:r>
      </m:oMath>
      <w:r>
        <w:rPr>
          <w:rFonts w:eastAsiaTheme="minorEastAsia"/>
        </w:rPr>
        <w:t xml:space="preserve">και </w:t>
      </w:r>
      <m:oMath>
        <m:r>
          <w:rPr>
            <w:rFonts w:ascii="Cambria Math" w:eastAsiaTheme="minorEastAsia" w:hAnsi="Cambria Math"/>
          </w:rPr>
          <m:t> </m:t>
        </m:r>
        <m:sSub>
          <m:sSubPr>
            <m:ctrlPr>
              <w:rPr>
                <w:rFonts w:ascii="Cambria Math" w:eastAsiaTheme="minorEastAsia" w:hAnsi="Cambria Math"/>
                <w:i/>
              </w:rPr>
            </m:ctrlPr>
          </m:sSubPr>
          <m:e>
            <m:acc>
              <m:accPr>
                <m:chr m:val="⃗"/>
                <m:ctrlPr>
                  <w:rPr>
                    <w:rFonts w:ascii="Cambria Math" w:eastAsiaTheme="minorEastAsia" w:hAnsi="Cambria Math"/>
                    <w:i/>
                  </w:rPr>
                </m:ctrlPr>
              </m:accPr>
              <m:e>
                <m:r>
                  <w:rPr>
                    <w:rFonts w:ascii="Cambria Math" w:eastAsiaTheme="minorEastAsia" w:hAnsi="Cambria Math"/>
                  </w:rPr>
                  <m:t>υ</m:t>
                </m:r>
              </m:e>
            </m:acc>
          </m:e>
          <m:sub>
            <m:r>
              <w:rPr>
                <w:rFonts w:ascii="Cambria Math" w:eastAsiaTheme="minorEastAsia" w:hAnsi="Cambria Math"/>
              </w:rPr>
              <m:t>2</m:t>
            </m:r>
          </m:sub>
        </m:sSub>
        <m:r>
          <w:rPr>
            <w:rFonts w:ascii="Cambria Math" w:eastAsiaTheme="minorEastAsia" w:hAnsi="Cambria Math"/>
          </w:rPr>
          <m:t> </m:t>
        </m:r>
      </m:oMath>
      <w:r>
        <w:rPr>
          <w:rFonts w:eastAsiaTheme="minorEastAsia"/>
        </w:rPr>
        <w:t xml:space="preserve"> που είχε η σφαίρα τις στιγμές που περνούσε από τις φωτοπύλες Π</w:t>
      </w:r>
      <w:r>
        <w:rPr>
          <w:rFonts w:eastAsiaTheme="minorEastAsia"/>
          <w:vertAlign w:val="subscript"/>
        </w:rPr>
        <w:t>1</w:t>
      </w:r>
      <w:r>
        <w:rPr>
          <w:rFonts w:eastAsiaTheme="minorEastAsia"/>
        </w:rPr>
        <w:t xml:space="preserve"> και Π</w:t>
      </w:r>
      <w:r>
        <w:rPr>
          <w:rFonts w:eastAsiaTheme="minorEastAsia"/>
          <w:vertAlign w:val="subscript"/>
        </w:rPr>
        <w:t>2</w:t>
      </w:r>
      <w:r>
        <w:rPr>
          <w:rFonts w:eastAsiaTheme="minorEastAsia"/>
        </w:rPr>
        <w:t xml:space="preserve"> αντίστοιχα, ισχύει η σχέση</w:t>
      </w:r>
      <w:r w:rsidRPr="007D2426">
        <w:rPr>
          <w:rFonts w:eastAsiaTheme="minorEastAsia"/>
        </w:rPr>
        <w:t>:</w:t>
      </w:r>
    </w:p>
    <w:p w14:paraId="3D42D6E7" w14:textId="77777777" w:rsidR="001B76C3" w:rsidRPr="00E11300" w:rsidRDefault="001B76C3" w:rsidP="001B76C3">
      <w:pPr>
        <w:pStyle w:val="a5"/>
        <w:spacing w:line="240" w:lineRule="auto"/>
        <w:ind w:left="0" w:right="-58"/>
        <w:jc w:val="both"/>
        <w:rPr>
          <w:rFonts w:eastAsiaTheme="minorEastAsia"/>
          <w:sz w:val="10"/>
          <w:szCs w:val="10"/>
        </w:rPr>
      </w:pPr>
    </w:p>
    <w:p w14:paraId="483B201A" w14:textId="77777777" w:rsidR="001B76C3" w:rsidRPr="00A73E74" w:rsidRDefault="001B76C3" w:rsidP="001B76C3">
      <w:pPr>
        <w:pStyle w:val="a5"/>
        <w:numPr>
          <w:ilvl w:val="0"/>
          <w:numId w:val="6"/>
        </w:numPr>
        <w:spacing w:line="240" w:lineRule="auto"/>
        <w:ind w:left="426" w:right="-58" w:firstLine="0"/>
        <w:jc w:val="both"/>
        <w:rPr>
          <w:rFonts w:ascii="Cambria Math" w:hAnsi="Cambria Math"/>
          <w:i/>
          <w:lang w:val="en-US"/>
        </w:rPr>
      </w:pPr>
      <m:oMath>
        <m:r>
          <w:rPr>
            <w:rFonts w:ascii="Cambria Math" w:eastAsiaTheme="minorEastAsia" w:hAnsi="Cambria Math"/>
            <w:lang w:val="en-US"/>
          </w:rPr>
          <m:t> </m:t>
        </m:r>
        <m:sSub>
          <m:sSubPr>
            <m:ctrlPr>
              <w:rPr>
                <w:rFonts w:ascii="Cambria Math" w:eastAsiaTheme="minorEastAsia" w:hAnsi="Cambria Math"/>
                <w:i/>
                <w:lang w:val="en-US"/>
              </w:rPr>
            </m:ctrlPr>
          </m:sSubPr>
          <m:e>
            <m:r>
              <w:rPr>
                <w:rFonts w:ascii="Cambria Math" w:eastAsiaTheme="minorEastAsia" w:hAnsi="Cambria Math"/>
              </w:rPr>
              <m:t>υ</m:t>
            </m:r>
          </m:e>
          <m:sub>
            <m:r>
              <w:rPr>
                <w:rFonts w:ascii="Cambria Math" w:eastAsiaTheme="minorEastAsia" w:hAnsi="Cambria Math"/>
                <w:lang w:val="en-US"/>
              </w:rPr>
              <m:t>1</m:t>
            </m:r>
          </m:sub>
        </m:sSub>
        <m:r>
          <w:rPr>
            <w:rFonts w:ascii="Cambria Math" w:eastAsiaTheme="minorEastAsia" w:hAnsi="Cambria Math"/>
            <w:lang w:val="en-US"/>
          </w:rPr>
          <m:t>=</m:t>
        </m:r>
        <m:sSub>
          <m:sSubPr>
            <m:ctrlPr>
              <w:rPr>
                <w:rFonts w:ascii="Cambria Math" w:eastAsiaTheme="minorEastAsia" w:hAnsi="Cambria Math"/>
                <w:i/>
                <w:lang w:val="en-US"/>
              </w:rPr>
            </m:ctrlPr>
          </m:sSubPr>
          <m:e>
            <m:r>
              <w:rPr>
                <w:rFonts w:ascii="Cambria Math" w:eastAsiaTheme="minorEastAsia" w:hAnsi="Cambria Math"/>
                <w:lang w:val="en-US"/>
              </w:rPr>
              <m:t>υ</m:t>
            </m:r>
          </m:e>
          <m:sub>
            <m:r>
              <w:rPr>
                <w:rFonts w:ascii="Cambria Math" w:eastAsiaTheme="minorEastAsia" w:hAnsi="Cambria Math"/>
                <w:lang w:val="en-US"/>
              </w:rPr>
              <m:t>2</m:t>
            </m:r>
          </m:sub>
        </m:sSub>
        <m:r>
          <w:rPr>
            <w:rFonts w:ascii="Cambria Math" w:eastAsiaTheme="minorEastAsia" w:hAnsi="Cambria Math"/>
            <w:lang w:val="en-US"/>
          </w:rPr>
          <m:t> </m:t>
        </m:r>
      </m:oMath>
      <w:r>
        <w:rPr>
          <w:rFonts w:eastAsiaTheme="minorEastAsia"/>
          <w:lang w:val="en-US"/>
        </w:rPr>
        <w:t xml:space="preserve">            </w:t>
      </w:r>
      <w:r w:rsidRPr="007D2426">
        <w:rPr>
          <w:rFonts w:eastAsiaTheme="minorEastAsia"/>
          <w:b/>
          <w:bCs/>
          <w:lang w:val="en-US"/>
        </w:rPr>
        <w:t>ii.</w:t>
      </w:r>
      <w:r>
        <w:rPr>
          <w:rFonts w:eastAsiaTheme="minorEastAsia"/>
          <w:b/>
          <w:bCs/>
          <w:lang w:val="en-US"/>
        </w:rPr>
        <w:t xml:space="preserve">   </w:t>
      </w:r>
      <m:oMath>
        <m:r>
          <w:rPr>
            <w:rFonts w:ascii="Cambria Math" w:eastAsiaTheme="minorEastAsia" w:hAnsi="Cambria Math"/>
            <w:lang w:val="en-US"/>
          </w:rPr>
          <m:t> </m:t>
        </m:r>
        <m:sSub>
          <m:sSubPr>
            <m:ctrlPr>
              <w:rPr>
                <w:rFonts w:ascii="Cambria Math" w:eastAsiaTheme="minorEastAsia" w:hAnsi="Cambria Math"/>
                <w:i/>
                <w:lang w:val="en-US"/>
              </w:rPr>
            </m:ctrlPr>
          </m:sSubPr>
          <m:e>
            <m:r>
              <w:rPr>
                <w:rFonts w:ascii="Cambria Math" w:eastAsiaTheme="minorEastAsia" w:hAnsi="Cambria Math"/>
                <w:lang w:val="en-US"/>
              </w:rPr>
              <m:t>υ</m:t>
            </m:r>
          </m:e>
          <m:sub>
            <m:r>
              <w:rPr>
                <w:rFonts w:ascii="Cambria Math" w:eastAsiaTheme="minorEastAsia" w:hAnsi="Cambria Math"/>
                <w:lang w:val="en-US"/>
              </w:rPr>
              <m:t>2</m:t>
            </m:r>
          </m:sub>
        </m:sSub>
        <m:r>
          <w:rPr>
            <w:rFonts w:ascii="Cambria Math" w:eastAsiaTheme="minorEastAsia" w:hAnsi="Cambria Math"/>
            <w:lang w:val="en-US"/>
          </w:rPr>
          <m:t>=2∙</m:t>
        </m:r>
        <m:sSub>
          <m:sSubPr>
            <m:ctrlPr>
              <w:rPr>
                <w:rFonts w:ascii="Cambria Math" w:eastAsiaTheme="minorEastAsia" w:hAnsi="Cambria Math"/>
                <w:i/>
                <w:lang w:val="en-US"/>
              </w:rPr>
            </m:ctrlPr>
          </m:sSubPr>
          <m:e>
            <m:r>
              <w:rPr>
                <w:rFonts w:ascii="Cambria Math" w:eastAsiaTheme="minorEastAsia" w:hAnsi="Cambria Math"/>
                <w:lang w:val="en-US"/>
              </w:rPr>
              <m:t>υ</m:t>
            </m:r>
          </m:e>
          <m:sub>
            <m:r>
              <w:rPr>
                <w:rFonts w:ascii="Cambria Math" w:eastAsiaTheme="minorEastAsia" w:hAnsi="Cambria Math"/>
                <w:lang w:val="en-US"/>
              </w:rPr>
              <m:t>1</m:t>
            </m:r>
          </m:sub>
        </m:sSub>
        <m:r>
          <w:rPr>
            <w:rFonts w:ascii="Cambria Math" w:eastAsiaTheme="minorEastAsia" w:hAnsi="Cambria Math"/>
            <w:lang w:val="en-US"/>
          </w:rPr>
          <m:t> </m:t>
        </m:r>
      </m:oMath>
      <w:r>
        <w:rPr>
          <w:rFonts w:eastAsiaTheme="minorEastAsia"/>
          <w:lang w:val="en-US"/>
        </w:rPr>
        <w:t xml:space="preserve">            </w:t>
      </w:r>
      <w:r>
        <w:rPr>
          <w:rFonts w:eastAsiaTheme="minorEastAsia"/>
          <w:b/>
          <w:bCs/>
          <w:lang w:val="en-US"/>
        </w:rPr>
        <w:t xml:space="preserve">iii.      </w:t>
      </w:r>
      <m:oMath>
        <m:r>
          <m:rPr>
            <m:sty m:val="bi"/>
          </m:rPr>
          <w:rPr>
            <w:rFonts w:ascii="Cambria Math" w:eastAsiaTheme="minorEastAsia" w:hAnsi="Cambria Math"/>
            <w:lang w:val="en-US"/>
          </w:rPr>
          <m:t> </m:t>
        </m:r>
        <m:sSub>
          <m:sSubPr>
            <m:ctrlPr>
              <w:rPr>
                <w:rFonts w:ascii="Cambria Math" w:eastAsiaTheme="minorEastAsia" w:hAnsi="Cambria Math"/>
                <w:i/>
                <w:lang w:val="en-US"/>
              </w:rPr>
            </m:ctrlPr>
          </m:sSubPr>
          <m:e>
            <m:r>
              <w:rPr>
                <w:rFonts w:ascii="Cambria Math" w:eastAsiaTheme="minorEastAsia" w:hAnsi="Cambria Math"/>
              </w:rPr>
              <m:t>υ</m:t>
            </m:r>
          </m:e>
          <m:sub>
            <m:r>
              <w:rPr>
                <w:rFonts w:ascii="Cambria Math" w:eastAsiaTheme="minorEastAsia" w:hAnsi="Cambria Math"/>
                <w:lang w:val="en-US"/>
              </w:rPr>
              <m:t>2</m:t>
            </m:r>
          </m:sub>
        </m:sSub>
        <m:r>
          <w:rPr>
            <w:rFonts w:ascii="Cambria Math" w:eastAsiaTheme="minorEastAsia" w:hAnsi="Cambria Math"/>
            <w:lang w:val="en-US"/>
          </w:rPr>
          <m:t>=2,8∙</m:t>
        </m:r>
        <m:sSub>
          <m:sSubPr>
            <m:ctrlPr>
              <w:rPr>
                <w:rFonts w:ascii="Cambria Math" w:eastAsiaTheme="minorEastAsia" w:hAnsi="Cambria Math"/>
                <w:i/>
                <w:lang w:val="en-US"/>
              </w:rPr>
            </m:ctrlPr>
          </m:sSubPr>
          <m:e>
            <m:r>
              <w:rPr>
                <w:rFonts w:ascii="Cambria Math" w:eastAsiaTheme="minorEastAsia" w:hAnsi="Cambria Math"/>
                <w:lang w:val="en-US"/>
              </w:rPr>
              <m:t>υ</m:t>
            </m:r>
          </m:e>
          <m:sub>
            <m:r>
              <w:rPr>
                <w:rFonts w:ascii="Cambria Math" w:eastAsiaTheme="minorEastAsia" w:hAnsi="Cambria Math"/>
                <w:lang w:val="en-US"/>
              </w:rPr>
              <m:t>1</m:t>
            </m:r>
          </m:sub>
        </m:sSub>
      </m:oMath>
    </w:p>
    <w:p w14:paraId="1F4B6A87" w14:textId="77777777" w:rsidR="001B76C3" w:rsidRPr="00A73E74" w:rsidRDefault="001B76C3" w:rsidP="001B76C3">
      <w:pPr>
        <w:pStyle w:val="a5"/>
        <w:spacing w:line="240" w:lineRule="auto"/>
        <w:ind w:left="6804" w:right="-58"/>
        <w:jc w:val="both"/>
        <w:rPr>
          <w:rFonts w:cstheme="minorHAnsi"/>
          <w:b/>
        </w:rPr>
      </w:pPr>
      <w:r>
        <w:rPr>
          <w:rFonts w:cstheme="minorHAnsi"/>
          <w:b/>
        </w:rPr>
        <w:t>Μονάδες 2</w:t>
      </w:r>
    </w:p>
    <w:p w14:paraId="2B4271CB" w14:textId="67691218" w:rsidR="001B76C3" w:rsidRDefault="001B76C3" w:rsidP="001B76C3">
      <w:pPr>
        <w:pStyle w:val="a5"/>
        <w:spacing w:line="240" w:lineRule="auto"/>
        <w:ind w:left="0" w:right="-58"/>
        <w:jc w:val="both"/>
        <w:rPr>
          <w:rFonts w:cstheme="minorHAnsi"/>
        </w:rPr>
      </w:pPr>
      <w:r>
        <w:rPr>
          <w:rFonts w:cstheme="minorHAnsi"/>
          <w:b/>
        </w:rPr>
        <w:t>Β)</w:t>
      </w:r>
      <w:r>
        <w:rPr>
          <w:rFonts w:cstheme="minorHAnsi"/>
        </w:rPr>
        <w:t>Να αιτιολογήσετε την επιλογή σας.</w:t>
      </w:r>
    </w:p>
    <w:p w14:paraId="2F144DCB" w14:textId="77777777" w:rsidR="001B76C3" w:rsidRPr="001B76C3" w:rsidRDefault="001B76C3" w:rsidP="001B76C3">
      <w:pPr>
        <w:pStyle w:val="a5"/>
        <w:spacing w:line="240" w:lineRule="auto"/>
        <w:ind w:left="6804" w:right="-58"/>
        <w:jc w:val="both"/>
        <w:rPr>
          <w:rFonts w:cstheme="minorHAnsi"/>
          <w:b/>
        </w:rPr>
      </w:pPr>
      <w:r>
        <w:rPr>
          <w:rFonts w:cstheme="minorHAnsi"/>
          <w:b/>
        </w:rPr>
        <w:t xml:space="preserve">Μονάδες </w:t>
      </w:r>
      <w:r w:rsidRPr="001B76C3">
        <w:rPr>
          <w:rFonts w:cstheme="minorHAnsi"/>
          <w:b/>
        </w:rPr>
        <w:t>8</w:t>
      </w:r>
    </w:p>
    <w:p w14:paraId="38F91E71" w14:textId="77777777" w:rsidR="001B76C3" w:rsidRDefault="001B76C3" w:rsidP="001B76C3">
      <w:pPr>
        <w:spacing w:line="240" w:lineRule="auto"/>
        <w:contextualSpacing/>
        <w:rPr>
          <w:b/>
        </w:rPr>
      </w:pPr>
    </w:p>
    <w:p w14:paraId="4811A9A5" w14:textId="16EB9380" w:rsidR="001B76C3" w:rsidRPr="00C8039D" w:rsidRDefault="001B76C3" w:rsidP="004D02D1">
      <w:pPr>
        <w:spacing w:line="240" w:lineRule="auto"/>
        <w:ind w:right="-58"/>
        <w:contextualSpacing/>
        <w:jc w:val="both"/>
        <w:rPr>
          <w:rFonts w:eastAsiaTheme="minorEastAsia"/>
        </w:rPr>
      </w:pPr>
      <w:r>
        <w:rPr>
          <w:b/>
          <w:noProof/>
          <w:lang w:eastAsia="el-GR"/>
        </w:rPr>
        <w:drawing>
          <wp:anchor distT="0" distB="0" distL="114300" distR="114300" simplePos="0" relativeHeight="251736064" behindDoc="0" locked="0" layoutInCell="1" allowOverlap="1" wp14:anchorId="22DF8039" wp14:editId="4C9B7DBC">
            <wp:simplePos x="0" y="0"/>
            <wp:positionH relativeFrom="column">
              <wp:posOffset>3467100</wp:posOffset>
            </wp:positionH>
            <wp:positionV relativeFrom="page">
              <wp:posOffset>5334000</wp:posOffset>
            </wp:positionV>
            <wp:extent cx="1809750" cy="1295400"/>
            <wp:effectExtent l="0" t="0" r="0" b="0"/>
            <wp:wrapSquare wrapText="left"/>
            <wp:docPr id="1" name="0 - Εικόνα" descr="pr8 B2 images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8 B2 images1.png"/>
                    <pic:cNvPicPr/>
                  </pic:nvPicPr>
                  <pic:blipFill>
                    <a:blip r:embed="rId10"/>
                    <a:stretch>
                      <a:fillRect/>
                    </a:stretch>
                  </pic:blipFill>
                  <pic:spPr>
                    <a:xfrm>
                      <a:off x="0" y="0"/>
                      <a:ext cx="1809750" cy="1295400"/>
                    </a:xfrm>
                    <a:prstGeom prst="rect">
                      <a:avLst/>
                    </a:prstGeom>
                  </pic:spPr>
                </pic:pic>
              </a:graphicData>
            </a:graphic>
          </wp:anchor>
        </w:drawing>
      </w:r>
      <w:r w:rsidR="0087132E">
        <w:rPr>
          <w:b/>
        </w:rPr>
        <w:t>Β</w:t>
      </w:r>
      <w:r w:rsidRPr="001B76C3">
        <w:rPr>
          <w:b/>
        </w:rPr>
        <w:t>2</w:t>
      </w:r>
      <w:r w:rsidR="0087132E">
        <w:rPr>
          <w:b/>
        </w:rPr>
        <w:t xml:space="preserve">. </w:t>
      </w:r>
      <w:r w:rsidR="00A4557D">
        <w:t>Ένας κύβος Α, μάζας</w:t>
      </w:r>
      <w:r>
        <w:rPr>
          <w:rFonts w:eastAsiaTheme="minorEastAsia"/>
        </w:rPr>
        <w:t xml:space="preserve"> </w:t>
      </w:r>
      <m:oMath>
        <m:r>
          <w:rPr>
            <w:rFonts w:ascii="Cambria Math" w:hAnsi="Cambria Math"/>
          </w:rPr>
          <m:t> </m:t>
        </m:r>
        <m:sSub>
          <m:sSubPr>
            <m:ctrlPr>
              <w:rPr>
                <w:rFonts w:ascii="Cambria Math" w:hAnsi="Cambria Math"/>
                <w:i/>
              </w:rPr>
            </m:ctrlPr>
          </m:sSubPr>
          <m:e>
            <m:r>
              <w:rPr>
                <w:rFonts w:ascii="Cambria Math" w:hAnsi="Cambria Math"/>
              </w:rPr>
              <m:t>m</m:t>
            </m:r>
          </m:e>
          <m:sub>
            <m:r>
              <w:rPr>
                <w:rFonts w:ascii="Cambria Math" w:hAnsi="Cambria Math"/>
              </w:rPr>
              <m:t>A</m:t>
            </m:r>
          </m:sub>
        </m:sSub>
        <m:r>
          <w:rPr>
            <w:rFonts w:ascii="Cambria Math" w:hAnsi="Cambria Math"/>
          </w:rPr>
          <m:t>=m </m:t>
        </m:r>
      </m:oMath>
      <w:r>
        <w:rPr>
          <w:rFonts w:eastAsiaTheme="minorEastAsia"/>
        </w:rPr>
        <w:t xml:space="preserve"> </w:t>
      </w:r>
      <w:r w:rsidR="00A4557D">
        <w:rPr>
          <w:rFonts w:eastAsiaTheme="minorEastAsia"/>
        </w:rPr>
        <w:t xml:space="preserve">βρίσκεται πάνω σε λείο οριζόντιο </w:t>
      </w:r>
      <w:r w:rsidR="00636ED1">
        <w:rPr>
          <w:rFonts w:eastAsiaTheme="minorEastAsia"/>
        </w:rPr>
        <w:t xml:space="preserve">και ακλόνητο </w:t>
      </w:r>
      <w:r w:rsidR="00A4557D">
        <w:rPr>
          <w:rFonts w:eastAsiaTheme="minorEastAsia"/>
        </w:rPr>
        <w:t>δάπεδο. Ασκούμε στον κύβο Α τρείς οριζόντιες δυνάμεις</w:t>
      </w:r>
      <m:oMath>
        <m:r>
          <w:rPr>
            <w:rFonts w:ascii="Cambria Math" w:eastAsiaTheme="minorEastAsia" w:hAnsi="Cambria Math"/>
          </w:rPr>
          <m:t> </m:t>
        </m:r>
        <m:sSub>
          <m:sSubPr>
            <m:ctrlPr>
              <w:rPr>
                <w:rFonts w:ascii="Cambria Math" w:eastAsiaTheme="minorEastAsia" w:hAnsi="Cambria Math"/>
                <w:i/>
              </w:rPr>
            </m:ctrlPr>
          </m:sSubPr>
          <m:e>
            <m:acc>
              <m:accPr>
                <m:chr m:val="⃗"/>
                <m:ctrlPr>
                  <w:rPr>
                    <w:rFonts w:ascii="Cambria Math" w:eastAsiaTheme="minorEastAsia" w:hAnsi="Cambria Math"/>
                    <w:i/>
                  </w:rPr>
                </m:ctrlPr>
              </m:accPr>
              <m:e>
                <m:r>
                  <w:rPr>
                    <w:rFonts w:ascii="Cambria Math" w:eastAsiaTheme="minorEastAsia" w:hAnsi="Cambria Math"/>
                  </w:rPr>
                  <m:t>F</m:t>
                </m:r>
              </m:e>
            </m:acc>
          </m:e>
          <m:sub>
            <m:r>
              <w:rPr>
                <w:rFonts w:ascii="Cambria Math" w:eastAsiaTheme="minorEastAsia" w:hAnsi="Cambria Math"/>
              </w:rPr>
              <m:t>1</m:t>
            </m:r>
          </m:sub>
        </m:sSub>
        <m:r>
          <w:rPr>
            <w:rFonts w:ascii="Cambria Math" w:eastAsiaTheme="minorEastAsia" w:hAnsi="Cambria Math"/>
          </w:rPr>
          <m:t> </m:t>
        </m:r>
      </m:oMath>
      <w:r w:rsidR="0090503A" w:rsidRPr="0090503A">
        <w:rPr>
          <w:rFonts w:eastAsiaTheme="minorEastAsia"/>
        </w:rPr>
        <w:t>,</w:t>
      </w:r>
      <m:oMath>
        <m:r>
          <w:rPr>
            <w:rFonts w:ascii="Cambria Math" w:eastAsiaTheme="minorEastAsia" w:hAnsi="Cambria Math"/>
          </w:rPr>
          <m:t> </m:t>
        </m:r>
        <m:sSub>
          <m:sSubPr>
            <m:ctrlPr>
              <w:rPr>
                <w:rFonts w:ascii="Cambria Math" w:eastAsiaTheme="minorEastAsia" w:hAnsi="Cambria Math"/>
                <w:i/>
              </w:rPr>
            </m:ctrlPr>
          </m:sSubPr>
          <m:e>
            <m:acc>
              <m:accPr>
                <m:chr m:val="⃗"/>
                <m:ctrlPr>
                  <w:rPr>
                    <w:rFonts w:ascii="Cambria Math" w:eastAsiaTheme="minorEastAsia" w:hAnsi="Cambria Math"/>
                    <w:i/>
                  </w:rPr>
                </m:ctrlPr>
              </m:accPr>
              <m:e>
                <m:r>
                  <w:rPr>
                    <w:rFonts w:ascii="Cambria Math" w:eastAsiaTheme="minorEastAsia" w:hAnsi="Cambria Math"/>
                  </w:rPr>
                  <m:t>F</m:t>
                </m:r>
              </m:e>
            </m:acc>
          </m:e>
          <m:sub>
            <m:r>
              <w:rPr>
                <w:rFonts w:ascii="Cambria Math" w:eastAsiaTheme="minorEastAsia" w:hAnsi="Cambria Math"/>
              </w:rPr>
              <m:t>2</m:t>
            </m:r>
          </m:sub>
        </m:sSub>
        <m:r>
          <w:rPr>
            <w:rFonts w:ascii="Cambria Math" w:eastAsiaTheme="minorEastAsia" w:hAnsi="Cambria Math"/>
          </w:rPr>
          <m:t> </m:t>
        </m:r>
      </m:oMath>
      <w:r w:rsidR="004D02D1">
        <w:rPr>
          <w:rFonts w:eastAsiaTheme="minorEastAsia"/>
        </w:rPr>
        <w:t>και</w:t>
      </w:r>
      <m:oMath>
        <m:r>
          <w:rPr>
            <w:rFonts w:ascii="Cambria Math" w:eastAsiaTheme="minorEastAsia" w:hAnsi="Cambria Math"/>
          </w:rPr>
          <m:t> </m:t>
        </m:r>
        <m:sSub>
          <m:sSubPr>
            <m:ctrlPr>
              <w:rPr>
                <w:rFonts w:ascii="Cambria Math" w:eastAsiaTheme="minorEastAsia" w:hAnsi="Cambria Math"/>
                <w:i/>
              </w:rPr>
            </m:ctrlPr>
          </m:sSubPr>
          <m:e>
            <m:acc>
              <m:accPr>
                <m:chr m:val="⃗"/>
                <m:ctrlPr>
                  <w:rPr>
                    <w:rFonts w:ascii="Cambria Math" w:eastAsiaTheme="minorEastAsia" w:hAnsi="Cambria Math"/>
                    <w:i/>
                  </w:rPr>
                </m:ctrlPr>
              </m:accPr>
              <m:e>
                <m:r>
                  <w:rPr>
                    <w:rFonts w:ascii="Cambria Math" w:eastAsiaTheme="minorEastAsia" w:hAnsi="Cambria Math"/>
                  </w:rPr>
                  <m:t>F</m:t>
                </m:r>
              </m:e>
            </m:acc>
          </m:e>
          <m:sub>
            <m:r>
              <w:rPr>
                <w:rFonts w:ascii="Cambria Math" w:eastAsiaTheme="minorEastAsia" w:hAnsi="Cambria Math"/>
              </w:rPr>
              <m:t>3</m:t>
            </m:r>
          </m:sub>
        </m:sSub>
        <m:r>
          <w:rPr>
            <w:rFonts w:ascii="Cambria Math" w:eastAsiaTheme="minorEastAsia" w:hAnsi="Cambria Math"/>
          </w:rPr>
          <m:t> </m:t>
        </m:r>
      </m:oMath>
      <w:r w:rsidR="0090503A" w:rsidRPr="0090503A">
        <w:rPr>
          <w:rFonts w:eastAsiaTheme="minorEastAsia"/>
        </w:rPr>
        <w:t xml:space="preserve">.  </w:t>
      </w:r>
    </w:p>
    <w:p w14:paraId="68A5FB8D" w14:textId="224BF9B1" w:rsidR="009101ED" w:rsidRPr="007D2426" w:rsidRDefault="0090503A" w:rsidP="004D02D1">
      <w:pPr>
        <w:spacing w:line="240" w:lineRule="auto"/>
        <w:ind w:right="-58"/>
        <w:contextualSpacing/>
        <w:jc w:val="both"/>
        <w:rPr>
          <w:rFonts w:eastAsiaTheme="minorEastAsia"/>
        </w:rPr>
      </w:pPr>
      <w:r>
        <w:rPr>
          <w:rFonts w:eastAsiaTheme="minorEastAsia"/>
        </w:rPr>
        <w:t xml:space="preserve">Οι τρεις αυτές δυνάμεις είναι </w:t>
      </w:r>
      <w:r w:rsidR="00940161">
        <w:rPr>
          <w:rFonts w:eastAsiaTheme="minorEastAsia"/>
        </w:rPr>
        <w:t>συγγραμμικές</w:t>
      </w:r>
      <w:r>
        <w:rPr>
          <w:rFonts w:eastAsiaTheme="minorEastAsia"/>
        </w:rPr>
        <w:t xml:space="preserve">, </w:t>
      </w:r>
      <w:r w:rsidR="00BF3C0D">
        <w:rPr>
          <w:rFonts w:eastAsiaTheme="minorEastAsia"/>
        </w:rPr>
        <w:t>με τις</w:t>
      </w:r>
      <m:oMath>
        <m:r>
          <w:rPr>
            <w:rFonts w:ascii="Cambria Math" w:eastAsiaTheme="minorEastAsia" w:hAnsi="Cambria Math"/>
          </w:rPr>
          <m:t> </m:t>
        </m:r>
        <m:sSub>
          <m:sSubPr>
            <m:ctrlPr>
              <w:rPr>
                <w:rFonts w:ascii="Cambria Math" w:eastAsiaTheme="minorEastAsia" w:hAnsi="Cambria Math"/>
                <w:i/>
              </w:rPr>
            </m:ctrlPr>
          </m:sSubPr>
          <m:e>
            <m:acc>
              <m:accPr>
                <m:chr m:val="⃗"/>
                <m:ctrlPr>
                  <w:rPr>
                    <w:rFonts w:ascii="Cambria Math" w:eastAsiaTheme="minorEastAsia" w:hAnsi="Cambria Math"/>
                    <w:i/>
                  </w:rPr>
                </m:ctrlPr>
              </m:accPr>
              <m:e>
                <m:r>
                  <w:rPr>
                    <w:rFonts w:ascii="Cambria Math" w:eastAsiaTheme="minorEastAsia" w:hAnsi="Cambria Math"/>
                  </w:rPr>
                  <m:t>F</m:t>
                </m:r>
              </m:e>
            </m:acc>
          </m:e>
          <m:sub>
            <m:r>
              <w:rPr>
                <w:rFonts w:ascii="Cambria Math" w:eastAsiaTheme="minorEastAsia" w:hAnsi="Cambria Math"/>
              </w:rPr>
              <m:t>1</m:t>
            </m:r>
          </m:sub>
        </m:sSub>
        <m:r>
          <w:rPr>
            <w:rFonts w:ascii="Cambria Math" w:eastAsiaTheme="minorEastAsia" w:hAnsi="Cambria Math"/>
          </w:rPr>
          <m:t> </m:t>
        </m:r>
      </m:oMath>
      <w:r w:rsidR="00747E15">
        <w:rPr>
          <w:rFonts w:eastAsiaTheme="minorEastAsia"/>
        </w:rPr>
        <w:t>,</w:t>
      </w:r>
      <m:oMath>
        <m:r>
          <w:rPr>
            <w:rFonts w:ascii="Cambria Math" w:eastAsiaTheme="minorEastAsia" w:hAnsi="Cambria Math"/>
          </w:rPr>
          <m:t> </m:t>
        </m:r>
        <m:sSub>
          <m:sSubPr>
            <m:ctrlPr>
              <w:rPr>
                <w:rFonts w:ascii="Cambria Math" w:eastAsiaTheme="minorEastAsia" w:hAnsi="Cambria Math"/>
                <w:i/>
              </w:rPr>
            </m:ctrlPr>
          </m:sSubPr>
          <m:e>
            <m:acc>
              <m:accPr>
                <m:chr m:val="⃗"/>
                <m:ctrlPr>
                  <w:rPr>
                    <w:rFonts w:ascii="Cambria Math" w:eastAsiaTheme="minorEastAsia" w:hAnsi="Cambria Math"/>
                    <w:i/>
                  </w:rPr>
                </m:ctrlPr>
              </m:accPr>
              <m:e>
                <m:r>
                  <w:rPr>
                    <w:rFonts w:ascii="Cambria Math" w:eastAsiaTheme="minorEastAsia" w:hAnsi="Cambria Math"/>
                  </w:rPr>
                  <m:t>F</m:t>
                </m:r>
              </m:e>
            </m:acc>
          </m:e>
          <m:sub>
            <m:r>
              <w:rPr>
                <w:rFonts w:ascii="Cambria Math" w:eastAsiaTheme="minorEastAsia" w:hAnsi="Cambria Math"/>
              </w:rPr>
              <m:t>3</m:t>
            </m:r>
          </m:sub>
        </m:sSub>
        <m:r>
          <w:rPr>
            <w:rFonts w:ascii="Cambria Math" w:eastAsiaTheme="minorEastAsia" w:hAnsi="Cambria Math"/>
          </w:rPr>
          <m:t> </m:t>
        </m:r>
      </m:oMath>
      <w:r w:rsidR="00BF3C0D">
        <w:rPr>
          <w:rFonts w:eastAsiaTheme="minorEastAsia"/>
        </w:rPr>
        <w:t xml:space="preserve">να έχουν ίδια κατεύθυνση, ενώ η </w:t>
      </w:r>
      <m:oMath>
        <m:r>
          <w:rPr>
            <w:rFonts w:ascii="Cambria Math" w:eastAsiaTheme="minorEastAsia" w:hAnsi="Cambria Math"/>
          </w:rPr>
          <m:t> </m:t>
        </m:r>
        <m:sSub>
          <m:sSubPr>
            <m:ctrlPr>
              <w:rPr>
                <w:rFonts w:ascii="Cambria Math" w:eastAsiaTheme="minorEastAsia" w:hAnsi="Cambria Math"/>
                <w:i/>
              </w:rPr>
            </m:ctrlPr>
          </m:sSubPr>
          <m:e>
            <m:acc>
              <m:accPr>
                <m:chr m:val="⃗"/>
                <m:ctrlPr>
                  <w:rPr>
                    <w:rFonts w:ascii="Cambria Math" w:eastAsiaTheme="minorEastAsia" w:hAnsi="Cambria Math"/>
                    <w:i/>
                  </w:rPr>
                </m:ctrlPr>
              </m:accPr>
              <m:e>
                <m:r>
                  <w:rPr>
                    <w:rFonts w:ascii="Cambria Math" w:eastAsiaTheme="minorEastAsia" w:hAnsi="Cambria Math"/>
                  </w:rPr>
                  <m:t>F</m:t>
                </m:r>
              </m:e>
            </m:acc>
          </m:e>
          <m:sub>
            <m:r>
              <w:rPr>
                <w:rFonts w:ascii="Cambria Math" w:eastAsiaTheme="minorEastAsia" w:hAnsi="Cambria Math"/>
              </w:rPr>
              <m:t>2</m:t>
            </m:r>
          </m:sub>
        </m:sSub>
        <m:r>
          <w:rPr>
            <w:rFonts w:ascii="Cambria Math" w:eastAsiaTheme="minorEastAsia" w:hAnsi="Cambria Math"/>
          </w:rPr>
          <m:t> </m:t>
        </m:r>
      </m:oMath>
      <w:r w:rsidR="00BF3C0D">
        <w:rPr>
          <w:rFonts w:eastAsiaTheme="minorEastAsia"/>
        </w:rPr>
        <w:t xml:space="preserve">αντίθετη κατεύθυνση από αυτές, όπως στο </w:t>
      </w:r>
      <w:r w:rsidR="00C36331">
        <w:rPr>
          <w:rFonts w:eastAsiaTheme="minorEastAsia"/>
        </w:rPr>
        <w:t>σχήμα</w:t>
      </w:r>
      <w:r w:rsidR="00BF3C0D">
        <w:rPr>
          <w:rFonts w:eastAsiaTheme="minorEastAsia"/>
        </w:rPr>
        <w:t xml:space="preserve">. Ο κύβος Α ισορροπεί ακίνητος με την επίδραση αυτών των δυνάμεων. </w:t>
      </w:r>
    </w:p>
    <w:p w14:paraId="42B03D8B" w14:textId="77777777" w:rsidR="00525B1D" w:rsidRPr="00341A94" w:rsidRDefault="00525B1D" w:rsidP="00525B1D">
      <w:pPr>
        <w:spacing w:line="240" w:lineRule="auto"/>
        <w:ind w:right="-58"/>
        <w:contextualSpacing/>
        <w:jc w:val="both"/>
        <w:rPr>
          <w:rFonts w:eastAsiaTheme="minorEastAsia"/>
        </w:rPr>
      </w:pPr>
      <w:r>
        <w:rPr>
          <w:rFonts w:eastAsiaTheme="minorEastAsia"/>
        </w:rPr>
        <w:t xml:space="preserve">Αν κάποια στιγμή καταργηθεί </w:t>
      </w:r>
      <w:r w:rsidR="00636ED1">
        <w:rPr>
          <w:rFonts w:eastAsiaTheme="minorEastAsia"/>
        </w:rPr>
        <w:t xml:space="preserve">μόνο </w:t>
      </w:r>
      <w:r w:rsidR="001B76C3">
        <w:rPr>
          <w:rFonts w:eastAsiaTheme="minorEastAsia"/>
        </w:rPr>
        <w:t>η δύναμη</w:t>
      </w:r>
      <w:r>
        <w:rPr>
          <w:rFonts w:eastAsiaTheme="minorEastAsia"/>
        </w:rPr>
        <w:t xml:space="preserve"> </w:t>
      </w:r>
      <m:oMath>
        <m:r>
          <w:rPr>
            <w:rFonts w:ascii="Cambria Math" w:eastAsiaTheme="minorEastAsia" w:hAnsi="Cambria Math"/>
          </w:rPr>
          <m:t> </m:t>
        </m:r>
        <m:sSub>
          <m:sSubPr>
            <m:ctrlPr>
              <w:rPr>
                <w:rFonts w:ascii="Cambria Math" w:eastAsiaTheme="minorEastAsia" w:hAnsi="Cambria Math"/>
                <w:i/>
              </w:rPr>
            </m:ctrlPr>
          </m:sSubPr>
          <m:e>
            <m:acc>
              <m:accPr>
                <m:chr m:val="⃗"/>
                <m:ctrlPr>
                  <w:rPr>
                    <w:rFonts w:ascii="Cambria Math" w:eastAsiaTheme="minorEastAsia" w:hAnsi="Cambria Math"/>
                    <w:i/>
                  </w:rPr>
                </m:ctrlPr>
              </m:accPr>
              <m:e>
                <m:r>
                  <w:rPr>
                    <w:rFonts w:ascii="Cambria Math" w:eastAsiaTheme="minorEastAsia" w:hAnsi="Cambria Math"/>
                  </w:rPr>
                  <m:t>F</m:t>
                </m:r>
              </m:e>
            </m:acc>
          </m:e>
          <m:sub>
            <m:r>
              <w:rPr>
                <w:rFonts w:ascii="Cambria Math" w:eastAsiaTheme="minorEastAsia" w:hAnsi="Cambria Math"/>
              </w:rPr>
              <m:t>1</m:t>
            </m:r>
          </m:sub>
        </m:sSub>
        <m:r>
          <w:rPr>
            <w:rFonts w:ascii="Cambria Math" w:eastAsiaTheme="minorEastAsia" w:hAnsi="Cambria Math"/>
          </w:rPr>
          <m:t> </m:t>
        </m:r>
      </m:oMath>
      <w:r>
        <w:rPr>
          <w:rFonts w:eastAsiaTheme="minorEastAsia"/>
        </w:rPr>
        <w:t>, ο κύβος Α αποκτά επιτάχυνση μέτρου</w:t>
      </w:r>
      <w:r w:rsidR="001B76C3" w:rsidRPr="001B76C3">
        <w:rPr>
          <w:rFonts w:eastAsiaTheme="minorEastAsia"/>
        </w:rPr>
        <w:t xml:space="preserve"> </w:t>
      </w:r>
      <m:oMath>
        <m:r>
          <w:rPr>
            <w:rFonts w:ascii="Cambria Math" w:eastAsiaTheme="minorEastAsia" w:hAnsi="Cambria Math"/>
          </w:rPr>
          <m:t> </m:t>
        </m:r>
        <m:sSub>
          <m:sSubPr>
            <m:ctrlPr>
              <w:rPr>
                <w:rFonts w:ascii="Cambria Math" w:eastAsiaTheme="minorEastAsia" w:hAnsi="Cambria Math"/>
                <w:i/>
              </w:rPr>
            </m:ctrlPr>
          </m:sSubPr>
          <m:e>
            <m:r>
              <w:rPr>
                <w:rFonts w:ascii="Cambria Math" w:eastAsiaTheme="minorEastAsia" w:hAnsi="Cambria Math"/>
                <w:lang w:val="en-US"/>
              </w:rPr>
              <m:t>a</m:t>
            </m:r>
          </m:e>
          <m:sub>
            <m:r>
              <w:rPr>
                <w:rFonts w:ascii="Cambria Math" w:eastAsiaTheme="minorEastAsia" w:hAnsi="Cambria Math"/>
              </w:rPr>
              <m:t>1 </m:t>
            </m:r>
          </m:sub>
        </m:sSub>
      </m:oMath>
      <w:r w:rsidRPr="00525B1D">
        <w:rPr>
          <w:rFonts w:eastAsiaTheme="minorEastAsia"/>
        </w:rPr>
        <w:t>.</w:t>
      </w:r>
    </w:p>
    <w:p w14:paraId="7E35D7DB" w14:textId="77777777" w:rsidR="00525B1D" w:rsidRDefault="00525B1D" w:rsidP="00525B1D">
      <w:pPr>
        <w:spacing w:line="240" w:lineRule="auto"/>
        <w:ind w:right="-58"/>
        <w:contextualSpacing/>
        <w:jc w:val="both"/>
        <w:rPr>
          <w:rFonts w:eastAsiaTheme="minorEastAsia"/>
        </w:rPr>
      </w:pPr>
      <w:r>
        <w:rPr>
          <w:rFonts w:eastAsiaTheme="minorEastAsia"/>
        </w:rPr>
        <w:t xml:space="preserve">Αν ασκήσουμε τη δύναμη  </w:t>
      </w:r>
      <m:oMath>
        <m:r>
          <w:rPr>
            <w:rFonts w:ascii="Cambria Math" w:eastAsiaTheme="minorEastAsia" w:hAnsi="Cambria Math"/>
          </w:rPr>
          <m:t> </m:t>
        </m:r>
        <m:sSub>
          <m:sSubPr>
            <m:ctrlPr>
              <w:rPr>
                <w:rFonts w:ascii="Cambria Math" w:eastAsiaTheme="minorEastAsia" w:hAnsi="Cambria Math"/>
                <w:i/>
              </w:rPr>
            </m:ctrlPr>
          </m:sSubPr>
          <m:e>
            <m:acc>
              <m:accPr>
                <m:chr m:val="⃗"/>
                <m:ctrlPr>
                  <w:rPr>
                    <w:rFonts w:ascii="Cambria Math" w:eastAsiaTheme="minorEastAsia" w:hAnsi="Cambria Math"/>
                    <w:i/>
                  </w:rPr>
                </m:ctrlPr>
              </m:accPr>
              <m:e>
                <m:r>
                  <w:rPr>
                    <w:rFonts w:ascii="Cambria Math" w:eastAsiaTheme="minorEastAsia" w:hAnsi="Cambria Math"/>
                  </w:rPr>
                  <m:t>F</m:t>
                </m:r>
              </m:e>
            </m:acc>
          </m:e>
          <m:sub>
            <m:r>
              <w:rPr>
                <w:rFonts w:ascii="Cambria Math" w:eastAsiaTheme="minorEastAsia" w:hAnsi="Cambria Math"/>
              </w:rPr>
              <m:t>1</m:t>
            </m:r>
          </m:sub>
        </m:sSub>
        <m:r>
          <w:rPr>
            <w:rFonts w:ascii="Cambria Math" w:eastAsiaTheme="minorEastAsia" w:hAnsi="Cambria Math"/>
          </w:rPr>
          <m:t> </m:t>
        </m:r>
      </m:oMath>
      <w:r>
        <w:rPr>
          <w:rFonts w:eastAsiaTheme="minorEastAsia"/>
        </w:rPr>
        <w:t>σε ένα άλλο κύβο Β μάζας</w:t>
      </w:r>
      <w:r w:rsidR="001B76C3" w:rsidRPr="001B76C3">
        <w:rPr>
          <w:rFonts w:eastAsiaTheme="minorEastAsia"/>
        </w:rPr>
        <w:t xml:space="preserve"> </w:t>
      </w:r>
      <w:r w:rsidR="00636ED1">
        <w:rPr>
          <w:rFonts w:eastAsiaTheme="minorEastAsia"/>
        </w:rPr>
        <w:t> </w:t>
      </w:r>
      <m:oMath>
        <m:r>
          <w:rPr>
            <w:rFonts w:ascii="Cambria Math" w:eastAsiaTheme="minorEastAsia" w:hAnsi="Cambria Math"/>
          </w:rPr>
          <m:t> </m:t>
        </m:r>
        <m:sSub>
          <m:sSubPr>
            <m:ctrlPr>
              <w:rPr>
                <w:rFonts w:ascii="Cambria Math" w:eastAsiaTheme="minorEastAsia" w:hAnsi="Cambria Math"/>
                <w:i/>
              </w:rPr>
            </m:ctrlPr>
          </m:sSubPr>
          <m:e>
            <m:r>
              <w:rPr>
                <w:rFonts w:ascii="Cambria Math" w:eastAsiaTheme="minorEastAsia" w:hAnsi="Cambria Math"/>
              </w:rPr>
              <m:t>m</m:t>
            </m:r>
          </m:e>
          <m:sub>
            <m:r>
              <w:rPr>
                <w:rFonts w:ascii="Cambria Math" w:eastAsiaTheme="minorEastAsia" w:hAnsi="Cambria Math"/>
              </w:rPr>
              <m:t>B</m:t>
            </m:r>
          </m:sub>
        </m:sSub>
        <m:r>
          <w:rPr>
            <w:rFonts w:ascii="Cambria Math" w:eastAsiaTheme="minorEastAsia" w:hAnsi="Cambria Math"/>
          </w:rPr>
          <m:t>=2∙</m:t>
        </m:r>
        <m:r>
          <w:rPr>
            <w:rFonts w:ascii="Cambria Math" w:eastAsiaTheme="minorEastAsia" w:hAnsi="Cambria Math"/>
            <w:lang w:val="en-US"/>
          </w:rPr>
          <m:t>m  </m:t>
        </m:r>
      </m:oMath>
      <w:r w:rsidRPr="00525B1D">
        <w:rPr>
          <w:rFonts w:eastAsiaTheme="minorEastAsia"/>
        </w:rPr>
        <w:t xml:space="preserve">, </w:t>
      </w:r>
      <w:r>
        <w:rPr>
          <w:rFonts w:eastAsiaTheme="minorEastAsia"/>
        </w:rPr>
        <w:t>ο οποίος βρίσκετα</w:t>
      </w:r>
      <w:r w:rsidR="00636ED1">
        <w:rPr>
          <w:rFonts w:eastAsiaTheme="minorEastAsia"/>
        </w:rPr>
        <w:t xml:space="preserve">ι επίσης πάνω σε λείο οριζόντιο, ακλόνητο </w:t>
      </w:r>
      <w:r>
        <w:rPr>
          <w:rFonts w:eastAsiaTheme="minorEastAsia"/>
        </w:rPr>
        <w:t xml:space="preserve">δάπεδο και είναι </w:t>
      </w:r>
      <w:r w:rsidR="008176AD">
        <w:rPr>
          <w:rFonts w:eastAsiaTheme="minorEastAsia"/>
        </w:rPr>
        <w:t xml:space="preserve">ακίνητος αλλά </w:t>
      </w:r>
      <w:r>
        <w:rPr>
          <w:rFonts w:eastAsiaTheme="minorEastAsia"/>
        </w:rPr>
        <w:t>ελεύθερος να κινηθεί</w:t>
      </w:r>
      <w:r w:rsidRPr="00525B1D">
        <w:rPr>
          <w:rFonts w:eastAsiaTheme="minorEastAsia"/>
        </w:rPr>
        <w:t xml:space="preserve"> (</w:t>
      </w:r>
      <w:r>
        <w:rPr>
          <w:rFonts w:eastAsiaTheme="minorEastAsia"/>
        </w:rPr>
        <w:t>Σχ</w:t>
      </w:r>
      <w:r w:rsidRPr="00525B1D">
        <w:rPr>
          <w:rFonts w:eastAsiaTheme="minorEastAsia"/>
        </w:rPr>
        <w:t>.2)</w:t>
      </w:r>
      <w:r>
        <w:rPr>
          <w:rFonts w:eastAsiaTheme="minorEastAsia"/>
        </w:rPr>
        <w:t>, τότε ο κύβος Β θα αποκτήσει επιτάχυνση μέτρου</w:t>
      </w:r>
      <w:r w:rsidR="001B76C3" w:rsidRPr="001B76C3">
        <w:rPr>
          <w:rFonts w:eastAsiaTheme="minorEastAsia"/>
        </w:rPr>
        <w:t xml:space="preserve"> </w:t>
      </w:r>
      <m:oMath>
        <m:r>
          <w:rPr>
            <w:rFonts w:ascii="Cambria Math" w:eastAsiaTheme="minorEastAsia" w:hAnsi="Cambria Math"/>
          </w:rPr>
          <m:t> </m:t>
        </m:r>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2</m:t>
            </m:r>
          </m:sub>
        </m:sSub>
        <m:r>
          <w:rPr>
            <w:rFonts w:ascii="Cambria Math" w:eastAsiaTheme="minorEastAsia" w:hAnsi="Cambria Math"/>
          </w:rPr>
          <m:t> </m:t>
        </m:r>
      </m:oMath>
      <w:r w:rsidRPr="00525B1D">
        <w:rPr>
          <w:rFonts w:eastAsiaTheme="minorEastAsia"/>
        </w:rPr>
        <w:t>.</w:t>
      </w:r>
    </w:p>
    <w:p w14:paraId="72A6EF02" w14:textId="77777777" w:rsidR="00525B1D" w:rsidRPr="00525B1D" w:rsidRDefault="00525B1D" w:rsidP="00525B1D">
      <w:pPr>
        <w:spacing w:line="240" w:lineRule="auto"/>
        <w:ind w:right="-58"/>
        <w:contextualSpacing/>
        <w:jc w:val="both"/>
        <w:rPr>
          <w:rFonts w:eastAsiaTheme="minorEastAsia"/>
          <w:sz w:val="10"/>
          <w:szCs w:val="10"/>
        </w:rPr>
      </w:pPr>
    </w:p>
    <w:p w14:paraId="092C02B6" w14:textId="77777777" w:rsidR="00525B1D" w:rsidRDefault="007D2426" w:rsidP="00525B1D">
      <w:pPr>
        <w:spacing w:line="240" w:lineRule="auto"/>
        <w:ind w:right="-58"/>
        <w:contextualSpacing/>
        <w:jc w:val="both"/>
        <w:rPr>
          <w:rFonts w:eastAsiaTheme="minorEastAsia"/>
        </w:rPr>
      </w:pPr>
      <w:r>
        <w:rPr>
          <w:rFonts w:eastAsiaTheme="minorEastAsia"/>
          <w:b/>
        </w:rPr>
        <w:t>Α)</w:t>
      </w:r>
      <w:r w:rsidR="00333353" w:rsidRPr="00333353">
        <w:rPr>
          <w:rFonts w:eastAsiaTheme="minorEastAsia"/>
          <w:b/>
        </w:rPr>
        <w:t xml:space="preserve"> </w:t>
      </w:r>
      <w:r w:rsidR="00525B1D">
        <w:rPr>
          <w:rFonts w:eastAsiaTheme="minorEastAsia"/>
        </w:rPr>
        <w:t>Να επιλέξετε τη σωστή σχέση που ισχύει για τα μέτρα των δύο επιταχύνσεων</w:t>
      </w:r>
      <w:r w:rsidR="00525B1D" w:rsidRPr="00525B1D">
        <w:rPr>
          <w:rFonts w:eastAsiaTheme="minorEastAsia"/>
        </w:rPr>
        <w:t>:</w:t>
      </w:r>
    </w:p>
    <w:p w14:paraId="7870B1A4" w14:textId="77777777" w:rsidR="00525B1D" w:rsidRPr="002C053C" w:rsidRDefault="00CF42F9" w:rsidP="002C053C">
      <w:pPr>
        <w:pStyle w:val="a5"/>
        <w:numPr>
          <w:ilvl w:val="0"/>
          <w:numId w:val="2"/>
        </w:numPr>
        <w:spacing w:line="240" w:lineRule="auto"/>
        <w:ind w:right="-58"/>
        <w:jc w:val="both"/>
        <w:rPr>
          <w:lang w:val="en-US"/>
        </w:rPr>
      </w:pPr>
      <m:oMath>
        <m:sSub>
          <m:sSubPr>
            <m:ctrlPr>
              <w:rPr>
                <w:rFonts w:ascii="Cambria Math" w:hAnsi="Cambria Math"/>
                <w:i/>
              </w:rPr>
            </m:ctrlPr>
          </m:sSubPr>
          <m:e>
            <m:r>
              <w:rPr>
                <w:rFonts w:ascii="Cambria Math" w:hAnsi="Cambria Math"/>
              </w:rPr>
              <m:t>a</m:t>
            </m:r>
          </m:e>
          <m:sub>
            <m:r>
              <w:rPr>
                <w:rFonts w:ascii="Cambria Math" w:hAnsi="Cambria Math"/>
                <w:lang w:val="en-US"/>
              </w:rPr>
              <m:t>1</m:t>
            </m:r>
          </m:sub>
        </m:sSub>
        <m:r>
          <w:rPr>
            <w:rFonts w:ascii="Cambria Math" w:hAnsi="Cambria Math"/>
            <w:lang w:val="en-US"/>
          </w:rPr>
          <m:t>=</m:t>
        </m:r>
        <m:sSub>
          <m:sSubPr>
            <m:ctrlPr>
              <w:rPr>
                <w:rFonts w:ascii="Cambria Math" w:hAnsi="Cambria Math"/>
                <w:i/>
              </w:rPr>
            </m:ctrlPr>
          </m:sSubPr>
          <m:e>
            <m:r>
              <w:rPr>
                <w:rFonts w:ascii="Cambria Math" w:hAnsi="Cambria Math"/>
              </w:rPr>
              <m:t>a</m:t>
            </m:r>
          </m:e>
          <m:sub>
            <m:r>
              <w:rPr>
                <w:rFonts w:ascii="Cambria Math" w:hAnsi="Cambria Math"/>
                <w:lang w:val="en-US"/>
              </w:rPr>
              <m:t>2</m:t>
            </m:r>
          </m:sub>
        </m:sSub>
      </m:oMath>
      <w:r w:rsidR="00525B1D">
        <w:rPr>
          <w:rFonts w:eastAsiaTheme="minorEastAsia"/>
          <w:lang w:val="en-US"/>
        </w:rPr>
        <w:t xml:space="preserve">             ii.      </w:t>
      </w:r>
      <m:oMath>
        <m:sSub>
          <m:sSubPr>
            <m:ctrlPr>
              <w:rPr>
                <w:rFonts w:ascii="Cambria Math" w:eastAsiaTheme="minorEastAsia" w:hAnsi="Cambria Math"/>
                <w:i/>
                <w:lang w:val="en-US"/>
              </w:rPr>
            </m:ctrlPr>
          </m:sSubPr>
          <m:e>
            <m:r>
              <w:rPr>
                <w:rFonts w:ascii="Cambria Math" w:eastAsiaTheme="minorEastAsia" w:hAnsi="Cambria Math"/>
                <w:lang w:val="en-US"/>
              </w:rPr>
              <m:t>a</m:t>
            </m:r>
          </m:e>
          <m:sub>
            <m:r>
              <w:rPr>
                <w:rFonts w:ascii="Cambria Math" w:eastAsiaTheme="minorEastAsia" w:hAnsi="Cambria Math"/>
                <w:lang w:val="en-US"/>
              </w:rPr>
              <m:t>1</m:t>
            </m:r>
          </m:sub>
        </m:sSub>
        <m:r>
          <w:rPr>
            <w:rFonts w:ascii="Cambria Math" w:eastAsiaTheme="minorEastAsia" w:hAnsi="Cambria Math"/>
            <w:lang w:val="en-US"/>
          </w:rPr>
          <m:t>=2</m:t>
        </m:r>
        <m:sSub>
          <m:sSubPr>
            <m:ctrlPr>
              <w:rPr>
                <w:rFonts w:ascii="Cambria Math" w:eastAsiaTheme="minorEastAsia" w:hAnsi="Cambria Math"/>
                <w:i/>
                <w:lang w:val="en-US"/>
              </w:rPr>
            </m:ctrlPr>
          </m:sSubPr>
          <m:e>
            <m:r>
              <w:rPr>
                <w:rFonts w:ascii="Cambria Math" w:eastAsiaTheme="minorEastAsia" w:hAnsi="Cambria Math"/>
                <w:lang w:val="en-US"/>
              </w:rPr>
              <m:t>a</m:t>
            </m:r>
          </m:e>
          <m:sub>
            <m:r>
              <w:rPr>
                <w:rFonts w:ascii="Cambria Math" w:eastAsiaTheme="minorEastAsia" w:hAnsi="Cambria Math"/>
                <w:lang w:val="en-US"/>
              </w:rPr>
              <m:t>2</m:t>
            </m:r>
          </m:sub>
        </m:sSub>
      </m:oMath>
      <w:r w:rsidR="00525B1D">
        <w:rPr>
          <w:rFonts w:eastAsiaTheme="minorEastAsia"/>
          <w:lang w:val="en-US"/>
        </w:rPr>
        <w:t xml:space="preserve">            iii.           </w:t>
      </w:r>
      <m:oMath>
        <m:sSub>
          <m:sSubPr>
            <m:ctrlPr>
              <w:rPr>
                <w:rFonts w:ascii="Cambria Math" w:eastAsiaTheme="minorEastAsia" w:hAnsi="Cambria Math"/>
                <w:i/>
                <w:lang w:val="en-US"/>
              </w:rPr>
            </m:ctrlPr>
          </m:sSubPr>
          <m:e>
            <m:r>
              <w:rPr>
                <w:rFonts w:ascii="Cambria Math" w:eastAsiaTheme="minorEastAsia" w:hAnsi="Cambria Math"/>
                <w:lang w:val="en-US"/>
              </w:rPr>
              <m:t>a</m:t>
            </m:r>
          </m:e>
          <m:sub>
            <m:r>
              <w:rPr>
                <w:rFonts w:ascii="Cambria Math" w:eastAsiaTheme="minorEastAsia" w:hAnsi="Cambria Math"/>
                <w:lang w:val="en-US"/>
              </w:rPr>
              <m:t>2</m:t>
            </m:r>
          </m:sub>
        </m:sSub>
        <m:r>
          <w:rPr>
            <w:rFonts w:ascii="Cambria Math" w:eastAsiaTheme="minorEastAsia" w:hAnsi="Cambria Math"/>
            <w:lang w:val="en-US"/>
          </w:rPr>
          <m:t>=2</m:t>
        </m:r>
        <m:sSub>
          <m:sSubPr>
            <m:ctrlPr>
              <w:rPr>
                <w:rFonts w:ascii="Cambria Math" w:eastAsiaTheme="minorEastAsia" w:hAnsi="Cambria Math"/>
                <w:i/>
                <w:lang w:val="en-US"/>
              </w:rPr>
            </m:ctrlPr>
          </m:sSubPr>
          <m:e>
            <m:r>
              <w:rPr>
                <w:rFonts w:ascii="Cambria Math" w:eastAsiaTheme="minorEastAsia" w:hAnsi="Cambria Math"/>
                <w:lang w:val="en-US"/>
              </w:rPr>
              <m:t>a</m:t>
            </m:r>
          </m:e>
          <m:sub>
            <m:r>
              <w:rPr>
                <w:rFonts w:ascii="Cambria Math" w:eastAsiaTheme="minorEastAsia" w:hAnsi="Cambria Math"/>
                <w:lang w:val="en-US"/>
              </w:rPr>
              <m:t>1</m:t>
            </m:r>
          </m:sub>
        </m:sSub>
      </m:oMath>
    </w:p>
    <w:p w14:paraId="165BE342" w14:textId="77777777" w:rsidR="002C053C" w:rsidRPr="002C053C" w:rsidRDefault="002C053C" w:rsidP="002C053C">
      <w:pPr>
        <w:pStyle w:val="a5"/>
        <w:spacing w:line="240" w:lineRule="auto"/>
        <w:ind w:left="1440" w:right="-58" w:firstLine="5364"/>
        <w:jc w:val="both"/>
        <w:rPr>
          <w:b/>
        </w:rPr>
      </w:pPr>
      <w:r w:rsidRPr="002C053C">
        <w:rPr>
          <w:b/>
        </w:rPr>
        <w:t>Μονάδες 4</w:t>
      </w:r>
    </w:p>
    <w:p w14:paraId="5E2A060F" w14:textId="77777777" w:rsidR="002C053C" w:rsidRDefault="007D2426" w:rsidP="002C053C">
      <w:pPr>
        <w:pStyle w:val="a5"/>
        <w:spacing w:line="240" w:lineRule="auto"/>
        <w:ind w:left="1440" w:right="-58" w:hanging="1440"/>
        <w:jc w:val="both"/>
      </w:pPr>
      <w:r>
        <w:rPr>
          <w:b/>
        </w:rPr>
        <w:t>Β)</w:t>
      </w:r>
      <w:r w:rsidR="00333353" w:rsidRPr="00333353">
        <w:rPr>
          <w:b/>
        </w:rPr>
        <w:t xml:space="preserve"> </w:t>
      </w:r>
      <w:r w:rsidR="002C053C">
        <w:t>Να αιτιολογήσετε την επιλογή σας.</w:t>
      </w:r>
    </w:p>
    <w:p w14:paraId="0D37584D" w14:textId="77777777" w:rsidR="002C053C" w:rsidRPr="00BD23B4" w:rsidRDefault="00333353" w:rsidP="002C053C">
      <w:pPr>
        <w:pStyle w:val="a5"/>
        <w:spacing w:line="240" w:lineRule="auto"/>
        <w:ind w:left="1440" w:right="-58" w:firstLine="5364"/>
        <w:jc w:val="both"/>
        <w:rPr>
          <w:b/>
        </w:rPr>
      </w:pPr>
      <w:r>
        <w:rPr>
          <w:b/>
        </w:rPr>
        <w:t xml:space="preserve">Μονάδες </w:t>
      </w:r>
      <w:r w:rsidRPr="00BD23B4">
        <w:rPr>
          <w:b/>
        </w:rPr>
        <w:t>9</w:t>
      </w:r>
    </w:p>
    <w:p w14:paraId="70830D27" w14:textId="627CA9FB" w:rsidR="00A413A6" w:rsidRDefault="00A413A6" w:rsidP="00A413A6">
      <w:pPr>
        <w:pStyle w:val="a5"/>
        <w:spacing w:line="240" w:lineRule="auto"/>
        <w:ind w:left="0" w:right="-58"/>
        <w:jc w:val="both"/>
      </w:pPr>
    </w:p>
    <w:sectPr w:rsidR="00A413A6" w:rsidSect="00AE1FFB">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A1"/>
    <w:family w:val="swiss"/>
    <w:pitch w:val="variable"/>
    <w:sig w:usb0="E1002EFF" w:usb1="C000605B" w:usb2="00000029" w:usb3="00000000" w:csb0="000101FF" w:csb1="00000000"/>
  </w:font>
  <w:font w:name="Cambria Math">
    <w:panose1 w:val="02040503050406030204"/>
    <w:charset w:val="A1"/>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2413E62"/>
    <w:multiLevelType w:val="hybridMultilevel"/>
    <w:tmpl w:val="DF94EB44"/>
    <w:lvl w:ilvl="0" w:tplc="0408001B">
      <w:start w:val="1"/>
      <w:numFmt w:val="lowerRoman"/>
      <w:lvlText w:val="%1."/>
      <w:lvlJc w:val="righ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2532176A"/>
    <w:multiLevelType w:val="hybridMultilevel"/>
    <w:tmpl w:val="7166CCBA"/>
    <w:lvl w:ilvl="0" w:tplc="A6220D16">
      <w:start w:val="1"/>
      <w:numFmt w:val="upperLetter"/>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602777C6"/>
    <w:multiLevelType w:val="hybridMultilevel"/>
    <w:tmpl w:val="947030DC"/>
    <w:lvl w:ilvl="0" w:tplc="D11CCB74">
      <w:start w:val="1"/>
      <w:numFmt w:val="lowerRoman"/>
      <w:lvlText w:val="%1."/>
      <w:lvlJc w:val="left"/>
      <w:pPr>
        <w:ind w:left="2160" w:hanging="720"/>
      </w:pPr>
      <w:rPr>
        <w:rFonts w:asciiTheme="minorHAnsi" w:eastAsiaTheme="minorEastAsia" w:hAnsiTheme="minorHAnsi" w:hint="default"/>
        <w:b/>
        <w:bCs/>
        <w:i w:val="0"/>
      </w:rPr>
    </w:lvl>
    <w:lvl w:ilvl="1" w:tplc="04080019" w:tentative="1">
      <w:start w:val="1"/>
      <w:numFmt w:val="lowerLetter"/>
      <w:lvlText w:val="%2."/>
      <w:lvlJc w:val="left"/>
      <w:pPr>
        <w:ind w:left="2520" w:hanging="360"/>
      </w:pPr>
    </w:lvl>
    <w:lvl w:ilvl="2" w:tplc="0408001B" w:tentative="1">
      <w:start w:val="1"/>
      <w:numFmt w:val="lowerRoman"/>
      <w:lvlText w:val="%3."/>
      <w:lvlJc w:val="right"/>
      <w:pPr>
        <w:ind w:left="3240" w:hanging="180"/>
      </w:pPr>
    </w:lvl>
    <w:lvl w:ilvl="3" w:tplc="0408000F" w:tentative="1">
      <w:start w:val="1"/>
      <w:numFmt w:val="decimal"/>
      <w:lvlText w:val="%4."/>
      <w:lvlJc w:val="left"/>
      <w:pPr>
        <w:ind w:left="3960" w:hanging="360"/>
      </w:pPr>
    </w:lvl>
    <w:lvl w:ilvl="4" w:tplc="04080019" w:tentative="1">
      <w:start w:val="1"/>
      <w:numFmt w:val="lowerLetter"/>
      <w:lvlText w:val="%5."/>
      <w:lvlJc w:val="left"/>
      <w:pPr>
        <w:ind w:left="4680" w:hanging="360"/>
      </w:pPr>
    </w:lvl>
    <w:lvl w:ilvl="5" w:tplc="0408001B" w:tentative="1">
      <w:start w:val="1"/>
      <w:numFmt w:val="lowerRoman"/>
      <w:lvlText w:val="%6."/>
      <w:lvlJc w:val="right"/>
      <w:pPr>
        <w:ind w:left="5400" w:hanging="180"/>
      </w:pPr>
    </w:lvl>
    <w:lvl w:ilvl="6" w:tplc="0408000F" w:tentative="1">
      <w:start w:val="1"/>
      <w:numFmt w:val="decimal"/>
      <w:lvlText w:val="%7."/>
      <w:lvlJc w:val="left"/>
      <w:pPr>
        <w:ind w:left="6120" w:hanging="360"/>
      </w:pPr>
    </w:lvl>
    <w:lvl w:ilvl="7" w:tplc="04080019" w:tentative="1">
      <w:start w:val="1"/>
      <w:numFmt w:val="lowerLetter"/>
      <w:lvlText w:val="%8."/>
      <w:lvlJc w:val="left"/>
      <w:pPr>
        <w:ind w:left="6840" w:hanging="360"/>
      </w:pPr>
    </w:lvl>
    <w:lvl w:ilvl="8" w:tplc="0408001B" w:tentative="1">
      <w:start w:val="1"/>
      <w:numFmt w:val="lowerRoman"/>
      <w:lvlText w:val="%9."/>
      <w:lvlJc w:val="right"/>
      <w:pPr>
        <w:ind w:left="7560" w:hanging="180"/>
      </w:pPr>
    </w:lvl>
  </w:abstractNum>
  <w:abstractNum w:abstractNumId="3" w15:restartNumberingAfterBreak="0">
    <w:nsid w:val="617D4407"/>
    <w:multiLevelType w:val="hybridMultilevel"/>
    <w:tmpl w:val="968AB5CC"/>
    <w:lvl w:ilvl="0" w:tplc="776E3430">
      <w:start w:val="1"/>
      <w:numFmt w:val="lowerRoman"/>
      <w:lvlText w:val="%1."/>
      <w:lvlJc w:val="left"/>
      <w:pPr>
        <w:ind w:left="1080" w:hanging="720"/>
      </w:pPr>
      <w:rPr>
        <w:rFonts w:asciiTheme="minorHAnsi" w:eastAsiaTheme="minorEastAsia" w:hAnsiTheme="minorHAnsi" w:hint="default"/>
        <w:b/>
        <w:i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61971F19"/>
    <w:multiLevelType w:val="hybridMultilevel"/>
    <w:tmpl w:val="520C08DC"/>
    <w:lvl w:ilvl="0" w:tplc="25A22E8A">
      <w:start w:val="1"/>
      <w:numFmt w:val="lowerRoman"/>
      <w:lvlText w:val="%1."/>
      <w:lvlJc w:val="right"/>
      <w:pPr>
        <w:ind w:left="1440" w:hanging="360"/>
      </w:pPr>
      <w:rPr>
        <w:i w:val="0"/>
      </w:r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5" w15:restartNumberingAfterBreak="0">
    <w:nsid w:val="7C506A8A"/>
    <w:multiLevelType w:val="hybridMultilevel"/>
    <w:tmpl w:val="B4CEAF90"/>
    <w:lvl w:ilvl="0" w:tplc="A2E6C69A">
      <w:start w:val="1"/>
      <w:numFmt w:val="lowerRoman"/>
      <w:lvlText w:val="%1."/>
      <w:lvlJc w:val="left"/>
      <w:pPr>
        <w:ind w:left="2160" w:hanging="720"/>
      </w:pPr>
      <w:rPr>
        <w:rFonts w:asciiTheme="minorHAnsi" w:eastAsiaTheme="minorEastAsia" w:hAnsiTheme="minorHAnsi" w:hint="default"/>
        <w:i w:val="0"/>
      </w:rPr>
    </w:lvl>
    <w:lvl w:ilvl="1" w:tplc="04080019" w:tentative="1">
      <w:start w:val="1"/>
      <w:numFmt w:val="lowerLetter"/>
      <w:lvlText w:val="%2."/>
      <w:lvlJc w:val="left"/>
      <w:pPr>
        <w:ind w:left="2520" w:hanging="360"/>
      </w:pPr>
    </w:lvl>
    <w:lvl w:ilvl="2" w:tplc="0408001B" w:tentative="1">
      <w:start w:val="1"/>
      <w:numFmt w:val="lowerRoman"/>
      <w:lvlText w:val="%3."/>
      <w:lvlJc w:val="right"/>
      <w:pPr>
        <w:ind w:left="3240" w:hanging="180"/>
      </w:pPr>
    </w:lvl>
    <w:lvl w:ilvl="3" w:tplc="0408000F" w:tentative="1">
      <w:start w:val="1"/>
      <w:numFmt w:val="decimal"/>
      <w:lvlText w:val="%4."/>
      <w:lvlJc w:val="left"/>
      <w:pPr>
        <w:ind w:left="3960" w:hanging="360"/>
      </w:pPr>
    </w:lvl>
    <w:lvl w:ilvl="4" w:tplc="04080019" w:tentative="1">
      <w:start w:val="1"/>
      <w:numFmt w:val="lowerLetter"/>
      <w:lvlText w:val="%5."/>
      <w:lvlJc w:val="left"/>
      <w:pPr>
        <w:ind w:left="4680" w:hanging="360"/>
      </w:pPr>
    </w:lvl>
    <w:lvl w:ilvl="5" w:tplc="0408001B" w:tentative="1">
      <w:start w:val="1"/>
      <w:numFmt w:val="lowerRoman"/>
      <w:lvlText w:val="%6."/>
      <w:lvlJc w:val="right"/>
      <w:pPr>
        <w:ind w:left="5400" w:hanging="180"/>
      </w:pPr>
    </w:lvl>
    <w:lvl w:ilvl="6" w:tplc="0408000F" w:tentative="1">
      <w:start w:val="1"/>
      <w:numFmt w:val="decimal"/>
      <w:lvlText w:val="%7."/>
      <w:lvlJc w:val="left"/>
      <w:pPr>
        <w:ind w:left="6120" w:hanging="360"/>
      </w:pPr>
    </w:lvl>
    <w:lvl w:ilvl="7" w:tplc="04080019" w:tentative="1">
      <w:start w:val="1"/>
      <w:numFmt w:val="lowerLetter"/>
      <w:lvlText w:val="%8."/>
      <w:lvlJc w:val="left"/>
      <w:pPr>
        <w:ind w:left="6840" w:hanging="360"/>
      </w:pPr>
    </w:lvl>
    <w:lvl w:ilvl="8" w:tplc="0408001B" w:tentative="1">
      <w:start w:val="1"/>
      <w:numFmt w:val="lowerRoman"/>
      <w:lvlText w:val="%9."/>
      <w:lvlJc w:val="right"/>
      <w:pPr>
        <w:ind w:left="7560" w:hanging="180"/>
      </w:pPr>
    </w:lvl>
  </w:abstractNum>
  <w:num w:numId="1">
    <w:abstractNumId w:val="0"/>
  </w:num>
  <w:num w:numId="2">
    <w:abstractNumId w:val="4"/>
  </w:num>
  <w:num w:numId="3">
    <w:abstractNumId w:val="5"/>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32E"/>
    <w:rsid w:val="000249FF"/>
    <w:rsid w:val="00073E0F"/>
    <w:rsid w:val="001B76C3"/>
    <w:rsid w:val="00256C1B"/>
    <w:rsid w:val="00291119"/>
    <w:rsid w:val="002C053C"/>
    <w:rsid w:val="00333353"/>
    <w:rsid w:val="00341A94"/>
    <w:rsid w:val="00371B5D"/>
    <w:rsid w:val="00422E75"/>
    <w:rsid w:val="004419C7"/>
    <w:rsid w:val="004D02D1"/>
    <w:rsid w:val="004D552B"/>
    <w:rsid w:val="00525B1D"/>
    <w:rsid w:val="00636ED1"/>
    <w:rsid w:val="0066613A"/>
    <w:rsid w:val="00747E15"/>
    <w:rsid w:val="007D2426"/>
    <w:rsid w:val="00805998"/>
    <w:rsid w:val="008176AD"/>
    <w:rsid w:val="00854065"/>
    <w:rsid w:val="0085795B"/>
    <w:rsid w:val="0087132E"/>
    <w:rsid w:val="0090503A"/>
    <w:rsid w:val="009101ED"/>
    <w:rsid w:val="00940161"/>
    <w:rsid w:val="00993A01"/>
    <w:rsid w:val="009B4E67"/>
    <w:rsid w:val="00A01315"/>
    <w:rsid w:val="00A413A6"/>
    <w:rsid w:val="00A4557D"/>
    <w:rsid w:val="00A73E74"/>
    <w:rsid w:val="00AC65AA"/>
    <w:rsid w:val="00AE0CAE"/>
    <w:rsid w:val="00AE1FFB"/>
    <w:rsid w:val="00AF130B"/>
    <w:rsid w:val="00B15265"/>
    <w:rsid w:val="00B37D67"/>
    <w:rsid w:val="00B92A6C"/>
    <w:rsid w:val="00BB1A7F"/>
    <w:rsid w:val="00BD23B4"/>
    <w:rsid w:val="00BF3C0D"/>
    <w:rsid w:val="00C36331"/>
    <w:rsid w:val="00C415A3"/>
    <w:rsid w:val="00C8039D"/>
    <w:rsid w:val="00CF42F9"/>
    <w:rsid w:val="00D964BC"/>
    <w:rsid w:val="00DE6266"/>
    <w:rsid w:val="00DF1286"/>
    <w:rsid w:val="00E106B0"/>
    <w:rsid w:val="00E11300"/>
    <w:rsid w:val="00E242C0"/>
    <w:rsid w:val="00E868D8"/>
    <w:rsid w:val="00ED34A6"/>
    <w:rsid w:val="00FD54AE"/>
    <w:rsid w:val="00FE0AD1"/>
  </w:rsids>
  <m:mathPr>
    <m:mathFont m:val="Cambria Math"/>
    <m:brkBin m:val="before"/>
    <m:brkBinSub m:val="--"/>
    <m:smallFrac/>
    <m:dispDef/>
    <m:lMargin m:val="0"/>
    <m:rMargin m:val="0"/>
    <m:defJc m:val="centerGroup"/>
    <m:wrapIndent m:val="1440"/>
    <m:intLim m:val="subSup"/>
    <m:naryLim m:val="undOvr"/>
  </m:mathPr>
  <w:themeFontLang w:val="el-GR"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FBF5B8"/>
  <w15:docId w15:val="{0C63970C-8676-4FE6-8A95-5C1CC9FA06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E1FF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87132E"/>
    <w:rPr>
      <w:color w:val="808080"/>
    </w:rPr>
  </w:style>
  <w:style w:type="paragraph" w:styleId="a4">
    <w:name w:val="Balloon Text"/>
    <w:basedOn w:val="a"/>
    <w:link w:val="Char"/>
    <w:uiPriority w:val="99"/>
    <w:semiHidden/>
    <w:unhideWhenUsed/>
    <w:rsid w:val="0087132E"/>
    <w:pPr>
      <w:spacing w:after="0" w:line="240" w:lineRule="auto"/>
    </w:pPr>
    <w:rPr>
      <w:rFonts w:ascii="Tahoma" w:hAnsi="Tahoma" w:cs="Tahoma"/>
      <w:sz w:val="16"/>
      <w:szCs w:val="16"/>
    </w:rPr>
  </w:style>
  <w:style w:type="character" w:customStyle="1" w:styleId="Char">
    <w:name w:val="Κείμενο πλαισίου Char"/>
    <w:basedOn w:val="a0"/>
    <w:link w:val="a4"/>
    <w:uiPriority w:val="99"/>
    <w:semiHidden/>
    <w:rsid w:val="0087132E"/>
    <w:rPr>
      <w:rFonts w:ascii="Tahoma" w:hAnsi="Tahoma" w:cs="Tahoma"/>
      <w:sz w:val="16"/>
      <w:szCs w:val="16"/>
    </w:rPr>
  </w:style>
  <w:style w:type="paragraph" w:styleId="a5">
    <w:name w:val="List Paragraph"/>
    <w:basedOn w:val="a"/>
    <w:uiPriority w:val="34"/>
    <w:qFormat/>
    <w:rsid w:val="00525B1D"/>
    <w:pPr>
      <w:ind w:left="720"/>
      <w:contextualSpacing/>
    </w:pPr>
  </w:style>
  <w:style w:type="character" w:styleId="a6">
    <w:name w:val="annotation reference"/>
    <w:basedOn w:val="a0"/>
    <w:uiPriority w:val="99"/>
    <w:semiHidden/>
    <w:unhideWhenUsed/>
    <w:rsid w:val="00AE0CAE"/>
    <w:rPr>
      <w:sz w:val="16"/>
      <w:szCs w:val="16"/>
    </w:rPr>
  </w:style>
  <w:style w:type="paragraph" w:styleId="a7">
    <w:name w:val="annotation text"/>
    <w:basedOn w:val="a"/>
    <w:link w:val="Char0"/>
    <w:uiPriority w:val="99"/>
    <w:semiHidden/>
    <w:unhideWhenUsed/>
    <w:rsid w:val="00AE0CAE"/>
    <w:pPr>
      <w:spacing w:line="240" w:lineRule="auto"/>
    </w:pPr>
    <w:rPr>
      <w:sz w:val="20"/>
      <w:szCs w:val="20"/>
    </w:rPr>
  </w:style>
  <w:style w:type="character" w:customStyle="1" w:styleId="Char0">
    <w:name w:val="Κείμενο σχολίου Char"/>
    <w:basedOn w:val="a0"/>
    <w:link w:val="a7"/>
    <w:uiPriority w:val="99"/>
    <w:semiHidden/>
    <w:rsid w:val="00AE0CAE"/>
    <w:rPr>
      <w:sz w:val="20"/>
      <w:szCs w:val="20"/>
    </w:rPr>
  </w:style>
  <w:style w:type="paragraph" w:styleId="a8">
    <w:name w:val="annotation subject"/>
    <w:basedOn w:val="a7"/>
    <w:next w:val="a7"/>
    <w:link w:val="Char1"/>
    <w:uiPriority w:val="99"/>
    <w:semiHidden/>
    <w:unhideWhenUsed/>
    <w:rsid w:val="00AE0CAE"/>
    <w:rPr>
      <w:b/>
      <w:bCs/>
    </w:rPr>
  </w:style>
  <w:style w:type="character" w:customStyle="1" w:styleId="Char1">
    <w:name w:val="Θέμα σχολίου Char"/>
    <w:basedOn w:val="Char0"/>
    <w:link w:val="a8"/>
    <w:uiPriority w:val="99"/>
    <w:semiHidden/>
    <w:rsid w:val="00AE0CA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34E083BE82D4C4B9027F460895BBAB8" ma:contentTypeVersion="6" ma:contentTypeDescription="Create a new document." ma:contentTypeScope="" ma:versionID="1722d9fb6e1af2abbe4157886de56484">
  <xsd:schema xmlns:xsd="http://www.w3.org/2001/XMLSchema" xmlns:xs="http://www.w3.org/2001/XMLSchema" xmlns:p="http://schemas.microsoft.com/office/2006/metadata/properties" xmlns:ns2="e6921f4e-6864-4e6a-940a-9b465a3e021d" xmlns:ns3="ea0a55cd-ae1c-459e-820a-62ca6fe5004a" targetNamespace="http://schemas.microsoft.com/office/2006/metadata/properties" ma:root="true" ma:fieldsID="589603221da37d333cabbbcf4b7c72a7" ns2:_="" ns3:_="">
    <xsd:import namespace="e6921f4e-6864-4e6a-940a-9b465a3e021d"/>
    <xsd:import namespace="ea0a55cd-ae1c-459e-820a-62ca6fe5004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921f4e-6864-4e6a-940a-9b465a3e02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a0a55cd-ae1c-459e-820a-62ca6fe5004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122F35-FDEA-4FA1-AECB-4A60AE5FB40C}">
  <ds:schemaRefs>
    <ds:schemaRef ds:uri="http://schemas.microsoft.com/sharepoint/v3/contenttype/forms"/>
  </ds:schemaRefs>
</ds:datastoreItem>
</file>

<file path=customXml/itemProps2.xml><?xml version="1.0" encoding="utf-8"?>
<ds:datastoreItem xmlns:ds="http://schemas.openxmlformats.org/officeDocument/2006/customXml" ds:itemID="{9522C36B-964A-44CA-8543-B617E8E0E594}">
  <ds:schemaRefs>
    <ds:schemaRef ds:uri="ea0a55cd-ae1c-459e-820a-62ca6fe5004a"/>
    <ds:schemaRef ds:uri="http://purl.org/dc/term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purl.org/dc/elements/1.1/"/>
    <ds:schemaRef ds:uri="http://schemas.microsoft.com/office/2006/metadata/properties"/>
    <ds:schemaRef ds:uri="e6921f4e-6864-4e6a-940a-9b465a3e021d"/>
    <ds:schemaRef ds:uri="http://www.w3.org/XML/1998/namespace"/>
  </ds:schemaRefs>
</ds:datastoreItem>
</file>

<file path=customXml/itemProps3.xml><?xml version="1.0" encoding="utf-8"?>
<ds:datastoreItem xmlns:ds="http://schemas.openxmlformats.org/officeDocument/2006/customXml" ds:itemID="{1B700419-1BB7-483E-97FF-34F7270087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921f4e-6864-4e6a-940a-9b465a3e021d"/>
    <ds:schemaRef ds:uri="ea0a55cd-ae1c-459e-820a-62ca6fe500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721F4B6-0D56-4CEE-832E-9CD0665005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346</Words>
  <Characters>1870</Characters>
  <Application>Microsoft Office Word</Application>
  <DocSecurity>0</DocSecurity>
  <Lines>15</Lines>
  <Paragraphs>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Manos</dc:creator>
  <cp:lastModifiedBy>ΜΕΝΕΛΑΟΣ ΣΑΜΠΡΑΚΟΣ</cp:lastModifiedBy>
  <cp:revision>2</cp:revision>
  <dcterms:created xsi:type="dcterms:W3CDTF">2021-06-23T19:25:00Z</dcterms:created>
  <dcterms:modified xsi:type="dcterms:W3CDTF">2021-06-23T19:25:00Z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0x010100E34E083BE82D4C4B9027F460895BBAB8</vt:lpwstr>
  </property>
</Properties>
</file>