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Default="001E1B49" w:rsidP="004540D3">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71-72</w:t>
      </w:r>
    </w:p>
    <w:p w:rsidR="00D619D7" w:rsidRPr="008068E3" w:rsidRDefault="00D619D7" w:rsidP="004540D3">
      <w:pPr>
        <w:pStyle w:val="a3"/>
        <w:numPr>
          <w:ilvl w:val="0"/>
          <w:numId w:val="1"/>
        </w:numPr>
        <w:spacing w:after="0" w:line="360" w:lineRule="auto"/>
        <w:jc w:val="both"/>
        <w:rPr>
          <w:rFonts w:ascii="Calibri Light" w:hAnsi="Calibri Light"/>
          <w:b/>
          <w:bCs/>
          <w:color w:val="1F3763"/>
          <w:sz w:val="24"/>
          <w:szCs w:val="24"/>
        </w:rPr>
      </w:pPr>
      <w:r w:rsidRPr="004E0EB7">
        <w:rPr>
          <w:b/>
          <w:bCs/>
          <w:sz w:val="24"/>
          <w:szCs w:val="24"/>
        </w:rPr>
        <w:t>ΜΕΤΑΦΡΑΣΕΙΣ</w:t>
      </w:r>
    </w:p>
    <w:p w:rsidR="001E1B49" w:rsidRPr="00DC093C" w:rsidRDefault="00D619D7" w:rsidP="004540D3">
      <w:pPr>
        <w:spacing w:after="0"/>
        <w:ind w:left="357"/>
        <w:rPr>
          <w:shd w:val="clear" w:color="auto" w:fill="FFFFFF"/>
        </w:rPr>
      </w:pPr>
      <w:r w:rsidRPr="37AAD03F">
        <w:rPr>
          <w:b/>
          <w:bCs/>
        </w:rPr>
        <w:t xml:space="preserve">Α. </w:t>
      </w:r>
      <w:r w:rsidR="001E1B49">
        <w:t>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1C4C0108">
        <w:t xml:space="preserve"> </w:t>
      </w:r>
      <w:r w:rsidR="001E1B49">
        <w:t xml:space="preserve">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rsidR="001E1B49">
        <w:t>(μτφ. Ν. Μ. Σκουτερόπουλου, Αθήνα: Πόλις, 2011)</w:t>
      </w:r>
      <w:bookmarkEnd w:id="0"/>
    </w:p>
    <w:p w:rsidR="00D619D7" w:rsidRPr="001E1B49" w:rsidRDefault="00D619D7" w:rsidP="004540D3">
      <w:pPr>
        <w:pStyle w:val="a3"/>
        <w:spacing w:after="0" w:line="360" w:lineRule="auto"/>
        <w:ind w:left="360"/>
        <w:jc w:val="both"/>
        <w:rPr>
          <w:sz w:val="24"/>
          <w:szCs w:val="24"/>
          <w:shd w:val="clear" w:color="auto" w:fill="FFFFFF"/>
        </w:rPr>
      </w:pPr>
    </w:p>
    <w:p w:rsidR="001E1B49" w:rsidRPr="00D601FD" w:rsidRDefault="00D619D7" w:rsidP="004540D3">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w:t>
      </w:r>
      <w:proofErr w:type="spellStart"/>
      <w:r w:rsidR="001E1B49" w:rsidRPr="37AAD03F">
        <w:rPr>
          <w:rFonts w:eastAsia="Times New Roman"/>
        </w:rPr>
        <w:t>μ΄</w:t>
      </w:r>
      <w:proofErr w:type="spellEnd"/>
      <w:r w:rsidR="001E1B49" w:rsidRPr="37AAD03F">
        <w:rPr>
          <w:rFonts w:eastAsia="Times New Roman"/>
        </w:rPr>
        <w:t xml:space="preserve">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4" w:name="_Toc377668927"/>
      <w:bookmarkStart w:id="5" w:name="_Toc379638875"/>
      <w:bookmarkStart w:id="6" w:name="_Toc52384620"/>
      <w:bookmarkEnd w:id="1"/>
      <w:bookmarkEnd w:id="2"/>
      <w:bookmarkEnd w:id="3"/>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σχετι</w:t>
      </w:r>
      <w:r w:rsidR="007F548A">
        <w:rPr>
          <w:rFonts w:eastAsia="Times New Roman"/>
        </w:rPr>
        <w:t xml:space="preserve">κά με όσα έχουν γίνει πως (τους) </w:t>
      </w:r>
      <w:r w:rsidR="001E1B49" w:rsidRPr="37AAD03F">
        <w:rPr>
          <w:rFonts w:eastAsia="Times New Roman"/>
        </w:rPr>
        <w:t xml:space="preserve">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4"/>
      <w:bookmarkEnd w:id="5"/>
      <w:bookmarkEnd w:id="6"/>
      <w:r w:rsidR="00D601FD">
        <w:t xml:space="preserve"> (μτφ. Επιστημονικής Ομάδας)</w:t>
      </w:r>
    </w:p>
    <w:p w:rsidR="00D619D7" w:rsidRDefault="00D619D7" w:rsidP="004540D3">
      <w:pPr>
        <w:pStyle w:val="a3"/>
        <w:spacing w:after="0" w:line="360" w:lineRule="auto"/>
        <w:ind w:left="360"/>
        <w:jc w:val="both"/>
        <w:rPr>
          <w:sz w:val="24"/>
          <w:szCs w:val="24"/>
        </w:rPr>
      </w:pPr>
      <w:r w:rsidRPr="004E0EB7">
        <w:rPr>
          <w:sz w:val="24"/>
          <w:szCs w:val="24"/>
        </w:rPr>
        <w:t xml:space="preserve">* με έντονη γραφή οι προτεινόμενες νεοελληνικές αποδόσεις στα γλωσσικά σχόλια του σχολικού βιβλίου </w:t>
      </w:r>
    </w:p>
    <w:p w:rsidR="00D619D7" w:rsidRPr="004E0EB7" w:rsidRDefault="00D60F16" w:rsidP="004540D3">
      <w:pPr>
        <w:pStyle w:val="a3"/>
        <w:numPr>
          <w:ilvl w:val="0"/>
          <w:numId w:val="2"/>
        </w:numPr>
        <w:spacing w:after="0" w:line="360" w:lineRule="auto"/>
        <w:jc w:val="both"/>
        <w:rPr>
          <w:sz w:val="24"/>
          <w:szCs w:val="24"/>
        </w:rPr>
      </w:pPr>
      <w:r>
        <w:rPr>
          <w:sz w:val="24"/>
          <w:szCs w:val="24"/>
        </w:rPr>
        <w:t xml:space="preserve"> </w:t>
      </w:r>
      <w:r w:rsidR="00E76D1E">
        <w:rPr>
          <w:sz w:val="24"/>
          <w:szCs w:val="24"/>
        </w:rPr>
        <w:t>δράση, δράμα, απόδραση</w:t>
      </w:r>
      <w:r w:rsidR="00315743">
        <w:rPr>
          <w:sz w:val="24"/>
          <w:szCs w:val="24"/>
        </w:rPr>
        <w:t xml:space="preserve"> </w:t>
      </w:r>
      <w:r w:rsidR="008D5135">
        <w:rPr>
          <w:sz w:val="24"/>
          <w:szCs w:val="24"/>
        </w:rPr>
        <w:t>-</w:t>
      </w:r>
      <w:r w:rsidR="00315743">
        <w:rPr>
          <w:sz w:val="24"/>
          <w:szCs w:val="24"/>
        </w:rPr>
        <w:t xml:space="preserve"> </w:t>
      </w:r>
      <w:r w:rsidR="008D5135">
        <w:rPr>
          <w:sz w:val="24"/>
          <w:szCs w:val="24"/>
        </w:rPr>
        <w:t>κάλεσμα, πρόσκληση, εκκλησία</w:t>
      </w:r>
      <w:r w:rsidR="00315743">
        <w:rPr>
          <w:sz w:val="24"/>
          <w:szCs w:val="24"/>
        </w:rPr>
        <w:t xml:space="preserve"> </w:t>
      </w:r>
      <w:r w:rsidR="00E76D1E">
        <w:rPr>
          <w:sz w:val="24"/>
          <w:szCs w:val="24"/>
        </w:rPr>
        <w:t>-</w:t>
      </w:r>
      <w:r w:rsidR="00315743">
        <w:rPr>
          <w:sz w:val="24"/>
          <w:szCs w:val="24"/>
        </w:rPr>
        <w:t xml:space="preserve"> </w:t>
      </w:r>
      <w:r w:rsidR="00E76D1E">
        <w:rPr>
          <w:sz w:val="24"/>
          <w:szCs w:val="24"/>
        </w:rPr>
        <w:t>κύρος, κυριότητα, επικύρωση</w:t>
      </w:r>
      <w:r w:rsidR="00315743">
        <w:rPr>
          <w:sz w:val="24"/>
          <w:szCs w:val="24"/>
        </w:rPr>
        <w:t xml:space="preserve"> </w:t>
      </w:r>
      <w:r w:rsidR="00E76D1E">
        <w:rPr>
          <w:sz w:val="24"/>
          <w:szCs w:val="24"/>
        </w:rPr>
        <w:t>-</w:t>
      </w:r>
      <w:r w:rsidR="00315743">
        <w:rPr>
          <w:sz w:val="24"/>
          <w:szCs w:val="24"/>
        </w:rPr>
        <w:t xml:space="preserve"> </w:t>
      </w:r>
      <w:r w:rsidR="00E76D1E">
        <w:rPr>
          <w:sz w:val="24"/>
          <w:szCs w:val="24"/>
        </w:rPr>
        <w:t>πράξη, πράγμα, πράκτορας</w:t>
      </w:r>
      <w:r w:rsidR="00315743">
        <w:rPr>
          <w:sz w:val="24"/>
          <w:szCs w:val="24"/>
        </w:rPr>
        <w:t xml:space="preserve"> </w:t>
      </w:r>
      <w:r w:rsidR="00E76D1E">
        <w:rPr>
          <w:sz w:val="24"/>
          <w:szCs w:val="24"/>
        </w:rPr>
        <w:t>-</w:t>
      </w:r>
      <w:r w:rsidR="00315743">
        <w:rPr>
          <w:sz w:val="24"/>
          <w:szCs w:val="24"/>
        </w:rPr>
        <w:t xml:space="preserve"> </w:t>
      </w:r>
      <w:r w:rsidR="00E76D1E">
        <w:rPr>
          <w:sz w:val="24"/>
          <w:szCs w:val="24"/>
        </w:rPr>
        <w:t>λαβή, λ</w:t>
      </w:r>
      <w:r w:rsidR="00526A4E">
        <w:rPr>
          <w:sz w:val="24"/>
          <w:szCs w:val="24"/>
        </w:rPr>
        <w:t>άφυρο</w:t>
      </w:r>
      <w:r w:rsidR="00E76D1E">
        <w:rPr>
          <w:sz w:val="24"/>
          <w:szCs w:val="24"/>
        </w:rPr>
        <w:t xml:space="preserve">, </w:t>
      </w:r>
      <w:r w:rsidR="00526A4E">
        <w:rPr>
          <w:sz w:val="24"/>
          <w:szCs w:val="24"/>
        </w:rPr>
        <w:t>λήψη</w:t>
      </w:r>
      <w:r w:rsidR="00E76D1E">
        <w:rPr>
          <w:sz w:val="24"/>
          <w:szCs w:val="24"/>
        </w:rPr>
        <w:t xml:space="preserve"> </w:t>
      </w:r>
    </w:p>
    <w:p w:rsidR="00D619D7" w:rsidRPr="008D5135" w:rsidRDefault="00642298" w:rsidP="008D5135">
      <w:pPr>
        <w:pStyle w:val="a3"/>
        <w:numPr>
          <w:ilvl w:val="0"/>
          <w:numId w:val="5"/>
        </w:numPr>
        <w:rPr>
          <w:rFonts w:cs="Calibri"/>
          <w:sz w:val="24"/>
          <w:szCs w:val="24"/>
        </w:rPr>
      </w:pPr>
      <w:r>
        <w:rPr>
          <w:rFonts w:cs="Calibri"/>
          <w:sz w:val="24"/>
          <w:szCs w:val="24"/>
        </w:rPr>
        <w:t>1-α</w:t>
      </w:r>
      <w:r w:rsidR="00E76D1E" w:rsidRPr="00E76D1E">
        <w:rPr>
          <w:rFonts w:cs="Calibri"/>
          <w:sz w:val="24"/>
          <w:szCs w:val="24"/>
        </w:rPr>
        <w:t>, 2-</w:t>
      </w:r>
      <w:r>
        <w:rPr>
          <w:rFonts w:cs="Calibri"/>
          <w:sz w:val="24"/>
          <w:szCs w:val="24"/>
        </w:rPr>
        <w:t xml:space="preserve">β, 3-α, 4-α, 5-α </w:t>
      </w:r>
    </w:p>
    <w:p w:rsidR="00183312" w:rsidRDefault="00183312" w:rsidP="004540D3">
      <w:pPr>
        <w:spacing w:after="0"/>
      </w:pPr>
    </w:p>
    <w:sectPr w:rsidR="00183312" w:rsidSect="00AF513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altName w:val="Calibri"/>
    <w:charset w:val="A1"/>
    <w:family w:val="swiss"/>
    <w:pitch w:val="variable"/>
    <w:sig w:usb0="00000001"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557CEBA2"/>
    <w:lvl w:ilvl="0" w:tplc="AC688D4E">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CBD3982"/>
    <w:multiLevelType w:val="hybridMultilevel"/>
    <w:tmpl w:val="E8382EF0"/>
    <w:lvl w:ilvl="0" w:tplc="838AE65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9E00DFB"/>
    <w:multiLevelType w:val="hybridMultilevel"/>
    <w:tmpl w:val="1EAC1C70"/>
    <w:lvl w:ilvl="0" w:tplc="E22C30A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6337B"/>
    <w:rsid w:val="00077287"/>
    <w:rsid w:val="0009322D"/>
    <w:rsid w:val="00183312"/>
    <w:rsid w:val="001A35B4"/>
    <w:rsid w:val="001E1B49"/>
    <w:rsid w:val="00245896"/>
    <w:rsid w:val="00304B9D"/>
    <w:rsid w:val="00315743"/>
    <w:rsid w:val="003E65CF"/>
    <w:rsid w:val="004540D3"/>
    <w:rsid w:val="004C418B"/>
    <w:rsid w:val="005019A3"/>
    <w:rsid w:val="00526A4E"/>
    <w:rsid w:val="00642298"/>
    <w:rsid w:val="00785A60"/>
    <w:rsid w:val="007D6B26"/>
    <w:rsid w:val="007F548A"/>
    <w:rsid w:val="008068E3"/>
    <w:rsid w:val="00856782"/>
    <w:rsid w:val="008D5135"/>
    <w:rsid w:val="00A44ED7"/>
    <w:rsid w:val="00A86BD3"/>
    <w:rsid w:val="00AF5132"/>
    <w:rsid w:val="00B868CC"/>
    <w:rsid w:val="00B92F77"/>
    <w:rsid w:val="00C4377C"/>
    <w:rsid w:val="00D601FD"/>
    <w:rsid w:val="00D60F16"/>
    <w:rsid w:val="00D619D7"/>
    <w:rsid w:val="00D62BA9"/>
    <w:rsid w:val="00D644AB"/>
    <w:rsid w:val="00D86576"/>
    <w:rsid w:val="00E75790"/>
    <w:rsid w:val="00E76D1E"/>
    <w:rsid w:val="00ED3556"/>
    <w:rsid w:val="00FD781C"/>
    <w:rsid w:val="16B15823"/>
    <w:rsid w:val="1C4C0108"/>
    <w:rsid w:val="32F61F9C"/>
    <w:rsid w:val="37AAD03F"/>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85A60"/>
    <w:pPr>
      <w:spacing w:line="240" w:lineRule="auto"/>
    </w:pPr>
    <w:rPr>
      <w:sz w:val="20"/>
      <w:szCs w:val="20"/>
    </w:rPr>
  </w:style>
  <w:style w:type="character" w:customStyle="1" w:styleId="Char">
    <w:name w:val="Κείμενο σχολίου Char"/>
    <w:basedOn w:val="a0"/>
    <w:link w:val="a4"/>
    <w:uiPriority w:val="99"/>
    <w:semiHidden/>
    <w:rsid w:val="00785A60"/>
    <w:rPr>
      <w:lang w:eastAsia="en-US"/>
    </w:rPr>
  </w:style>
  <w:style w:type="character" w:styleId="a5">
    <w:name w:val="annotation reference"/>
    <w:basedOn w:val="a0"/>
    <w:uiPriority w:val="99"/>
    <w:semiHidden/>
    <w:unhideWhenUsed/>
    <w:rsid w:val="00785A60"/>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1481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2021-05-21T14:46:00Z</cp:lastPrinted>
  <dcterms:created xsi:type="dcterms:W3CDTF">2021-06-14T15:53:00Z</dcterms:created>
  <dcterms:modified xsi:type="dcterms:W3CDTF">2021-06-14T15:53:00Z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