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392EB" w14:textId="109847DF" w:rsidR="00ED212B" w:rsidRDefault="00ED212B" w:rsidP="00ED212B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572952">
        <w:rPr>
          <w:noProof/>
          <w:sz w:val="24"/>
          <w:szCs w:val="24"/>
          <w:lang w:eastAsia="el-GR"/>
        </w:rPr>
        <w:drawing>
          <wp:inline distT="0" distB="0" distL="0" distR="0" wp14:anchorId="3D09EB49" wp14:editId="40942EFA">
            <wp:extent cx="4356831" cy="1656000"/>
            <wp:effectExtent l="0" t="0" r="5715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6831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98A75" w14:textId="02931D3E" w:rsidR="00D25434" w:rsidRPr="00ED212B" w:rsidRDefault="00D25434" w:rsidP="00ED212B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C73B15">
        <w:rPr>
          <w:rFonts w:ascii="Calibri" w:hAnsi="Calibri" w:cs="Calibri"/>
          <w:sz w:val="24"/>
          <w:szCs w:val="24"/>
        </w:rPr>
        <w:t>Στο</w:t>
      </w:r>
      <w:r w:rsidR="00ED212B">
        <w:rPr>
          <w:rFonts w:ascii="Calibri" w:hAnsi="Calibri" w:cs="Calibri"/>
          <w:sz w:val="24"/>
          <w:szCs w:val="24"/>
        </w:rPr>
        <w:t xml:space="preserve"> τρίγωνο ΓΑΒ είναι </w:t>
      </w:r>
      <w:r w:rsidR="00C73B15">
        <w:rPr>
          <w:rFonts w:ascii="Calibri" w:hAnsi="Calibri" w:cs="Calibri"/>
          <w:sz w:val="24"/>
          <w:szCs w:val="24"/>
        </w:rPr>
        <w:t>ΓΑ=ΓΒ, οπότε αυτό είναι ισοσκελές με βάση την ΑΒ. Άρα</w:t>
      </w:r>
      <w:r w:rsidR="00ED212B">
        <w:rPr>
          <w:rFonts w:ascii="Calibri" w:hAnsi="Calibri" w:cs="Calibri"/>
          <w:sz w:val="24"/>
          <w:szCs w:val="24"/>
        </w:rPr>
        <w:t xml:space="preserve"> 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είναι ίσες γιατί είναι γωνίες της βάσης </w:t>
      </w:r>
      <w:r w:rsidR="00C73B15">
        <w:rPr>
          <w:rFonts w:ascii="Calibri" w:eastAsiaTheme="minorEastAsia" w:hAnsi="Calibri" w:cs="Calibri"/>
          <w:sz w:val="24"/>
          <w:szCs w:val="24"/>
        </w:rPr>
        <w:t>του ΑΒ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= 40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. Από το άθροισμα γωνιών τριγώνου στο </w:t>
      </w:r>
      <w:r w:rsidR="00095E3C">
        <w:rPr>
          <w:rFonts w:ascii="Calibri" w:eastAsiaTheme="minorEastAsia" w:hAnsi="Calibri" w:cs="Calibri"/>
          <w:sz w:val="24"/>
          <w:szCs w:val="24"/>
        </w:rPr>
        <w:t xml:space="preserve">τρίγωνο </w:t>
      </w:r>
      <w:r w:rsidR="00ED212B">
        <w:rPr>
          <w:rFonts w:ascii="Calibri" w:eastAsiaTheme="minorEastAsia" w:hAnsi="Calibri" w:cs="Calibri"/>
          <w:sz w:val="24"/>
          <w:szCs w:val="24"/>
        </w:rPr>
        <w:t>ΓΑΒ έχουμε: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Β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και επειδή </w:t>
      </w:r>
      <w:r w:rsidR="00ED212B">
        <w:rPr>
          <w:rFonts w:ascii="Calibri" w:eastAsiaTheme="minorEastAsia" w:hAnsi="Calibri" w:cs="Calibri"/>
          <w:sz w:val="24"/>
          <w:szCs w:val="24"/>
        </w:rPr>
        <w:br/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 = 40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είναι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>Β + 80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>,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>Β = 100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>.</w:t>
      </w:r>
    </w:p>
    <w:p w14:paraId="06EFDD6A" w14:textId="1864A302" w:rsidR="00ED212B" w:rsidRPr="00ED212B" w:rsidRDefault="00D25434" w:rsidP="00ED212B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γ)</w:t>
      </w:r>
      <w:r w:rsidR="00ED212B">
        <w:rPr>
          <w:rFonts w:ascii="Calibri" w:hAnsi="Calibri" w:cs="Calibri"/>
          <w:sz w:val="24"/>
          <w:szCs w:val="24"/>
        </w:rPr>
        <w:t xml:space="preserve"> Η γωνία </w:t>
      </w:r>
      <w:r w:rsidR="00ED212B">
        <w:rPr>
          <w:rFonts w:ascii="Calibri" w:eastAsiaTheme="minorEastAsia" w:hAnsi="Calibri" w:cs="Calibri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>Α</w:t>
      </w:r>
      <w:r w:rsidR="00A94C40">
        <w:rPr>
          <w:rFonts w:ascii="Calibri" w:eastAsiaTheme="minorEastAsia" w:hAnsi="Calibri" w:cs="Calibri"/>
          <w:sz w:val="24"/>
          <w:szCs w:val="24"/>
        </w:rPr>
        <w:t xml:space="preserve"> </w:t>
      </w:r>
      <w:r w:rsidR="00ED212B">
        <w:rPr>
          <w:rFonts w:ascii="Calibri" w:eastAsiaTheme="minorEastAsia" w:hAnsi="Calibri" w:cs="Calibri"/>
          <w:sz w:val="24"/>
          <w:szCs w:val="24"/>
        </w:rPr>
        <w:t>είναι εξωτερική γωνία στο τρίγωνο ΓΑΒ, οπότε θα ισούται με το άθροισμα των απέναντι εσωτερικών γωνιών. Δηλαδή 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>Α = 40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  <w:vertAlign w:val="superscript"/>
        </w:rPr>
        <w:t xml:space="preserve"> </w:t>
      </w:r>
      <w:r w:rsidR="00ED212B">
        <w:rPr>
          <w:rFonts w:ascii="Calibri" w:eastAsiaTheme="minorEastAsia" w:hAnsi="Calibri" w:cs="Calibri"/>
          <w:sz w:val="24"/>
          <w:szCs w:val="24"/>
        </w:rPr>
        <w:t>+ 40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= 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. Επειδή το τρίγωνο ΔΑΓ είναι ισοσκελές με ΔΑ=ΔΓ </w:t>
      </w:r>
      <w:r w:rsidR="00ED212B">
        <w:rPr>
          <w:rFonts w:ascii="Calibri" w:hAnsi="Calibri" w:cs="Calibri"/>
          <w:sz w:val="24"/>
          <w:szCs w:val="24"/>
        </w:rPr>
        <w:t xml:space="preserve">τότε οι γωνίες </w:t>
      </w:r>
      <w:r w:rsidR="00095E3C">
        <w:rPr>
          <w:rFonts w:ascii="Calibri" w:eastAsiaTheme="minorEastAsia" w:hAnsi="Calibri" w:cs="Calibri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Α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και </w:t>
      </w:r>
      <w:r w:rsidR="00095E3C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Δ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είναι ίσες γιατί είναι γωνίες της βάσης </w:t>
      </w:r>
      <w:r w:rsidR="00C73B15">
        <w:rPr>
          <w:rFonts w:ascii="Calibri" w:eastAsiaTheme="minorEastAsia" w:hAnsi="Calibri" w:cs="Calibri"/>
          <w:sz w:val="24"/>
          <w:szCs w:val="24"/>
        </w:rPr>
        <w:t>του ΑΓ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. Οπότε </w:t>
      </w:r>
      <w:r w:rsidR="00095E3C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Δ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= 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>. Τέλος</w:t>
      </w:r>
      <w:r w:rsidR="00C73B15">
        <w:rPr>
          <w:rFonts w:ascii="Calibri" w:eastAsiaTheme="minorEastAsia" w:hAnsi="Calibri" w:cs="Calibri"/>
          <w:sz w:val="24"/>
          <w:szCs w:val="24"/>
        </w:rPr>
        <w:t>,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από το άθροισμα γωνιών τριγώνου</w:t>
      </w:r>
      <w:r w:rsidR="00C73B15">
        <w:rPr>
          <w:rFonts w:ascii="Calibri" w:eastAsiaTheme="minorEastAsia" w:hAnsi="Calibri" w:cs="Calibri"/>
          <w:sz w:val="24"/>
          <w:szCs w:val="24"/>
        </w:rPr>
        <w:t>,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στο </w:t>
      </w:r>
      <w:r w:rsidR="00095E3C">
        <w:rPr>
          <w:rFonts w:ascii="Calibri" w:eastAsiaTheme="minorEastAsia" w:hAnsi="Calibri" w:cs="Calibri"/>
          <w:sz w:val="24"/>
          <w:szCs w:val="24"/>
        </w:rPr>
        <w:t xml:space="preserve">τρίγωνο </w:t>
      </w:r>
      <w:r w:rsidR="00ED212B">
        <w:rPr>
          <w:rFonts w:ascii="Calibri" w:eastAsiaTheme="minorEastAsia" w:hAnsi="Calibri" w:cs="Calibri"/>
          <w:sz w:val="24"/>
          <w:szCs w:val="24"/>
        </w:rPr>
        <w:t>ΔΑΓ έχουμε: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ED212B">
        <w:rPr>
          <w:rFonts w:ascii="Calibri" w:eastAsiaTheme="minorEastAsia" w:hAnsi="Calibri" w:cs="Calibri"/>
          <w:sz w:val="24"/>
          <w:szCs w:val="24"/>
        </w:rPr>
        <w:t xml:space="preserve">Γ + </w:t>
      </w:r>
      <w:r w:rsidR="00095E3C">
        <w:rPr>
          <w:rFonts w:ascii="Calibri" w:eastAsiaTheme="minorEastAsia" w:hAnsi="Calibri" w:cs="Calibri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Α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+ </w:t>
      </w:r>
      <w:r w:rsidR="00095E3C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Δ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και επειδή </w:t>
      </w:r>
      <w:r w:rsidR="00095E3C">
        <w:rPr>
          <w:rFonts w:ascii="Calibri" w:eastAsiaTheme="minorEastAsia" w:hAnsi="Calibri" w:cs="Calibri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Α =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Δ = 8</w:t>
      </w:r>
      <w:r w:rsidR="00ED212B">
        <w:rPr>
          <w:rFonts w:ascii="Calibri" w:eastAsiaTheme="minorEastAsia" w:hAnsi="Calibri" w:cs="Calibri"/>
          <w:sz w:val="24"/>
          <w:szCs w:val="24"/>
        </w:rPr>
        <w:t>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είναι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Γ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+ </w:t>
      </w:r>
      <w:r w:rsidR="00095E3C">
        <w:rPr>
          <w:rFonts w:ascii="Calibri" w:eastAsiaTheme="minorEastAsia" w:hAnsi="Calibri" w:cs="Calibri"/>
          <w:sz w:val="24"/>
          <w:szCs w:val="24"/>
        </w:rPr>
        <w:t>16</w:t>
      </w:r>
      <w:r w:rsidR="00ED212B">
        <w:rPr>
          <w:rFonts w:ascii="Calibri" w:eastAsiaTheme="minorEastAsia" w:hAnsi="Calibri" w:cs="Calibri"/>
          <w:sz w:val="24"/>
          <w:szCs w:val="24"/>
        </w:rPr>
        <w:t>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= 180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>,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095E3C">
        <w:rPr>
          <w:rFonts w:ascii="Calibri" w:eastAsiaTheme="minorEastAsia" w:hAnsi="Calibri" w:cs="Calibri"/>
          <w:sz w:val="24"/>
          <w:szCs w:val="24"/>
        </w:rPr>
        <w:t>Γ</w:t>
      </w:r>
      <w:r w:rsidR="00ED212B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095E3C">
        <w:rPr>
          <w:rFonts w:ascii="Calibri" w:eastAsiaTheme="minorEastAsia" w:hAnsi="Calibri" w:cs="Calibri"/>
          <w:sz w:val="24"/>
          <w:szCs w:val="24"/>
        </w:rPr>
        <w:t>2</w:t>
      </w:r>
      <w:r w:rsidR="00ED212B">
        <w:rPr>
          <w:rFonts w:ascii="Calibri" w:eastAsiaTheme="minorEastAsia" w:hAnsi="Calibri" w:cs="Calibri"/>
          <w:sz w:val="24"/>
          <w:szCs w:val="24"/>
        </w:rPr>
        <w:t>0</w:t>
      </w:r>
      <w:r w:rsidR="00ED212B" w:rsidRPr="00ED212B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ED212B">
        <w:rPr>
          <w:rFonts w:ascii="Calibri" w:eastAsiaTheme="minorEastAsia" w:hAnsi="Calibri" w:cs="Calibri"/>
          <w:sz w:val="24"/>
          <w:szCs w:val="24"/>
        </w:rPr>
        <w:t>.</w:t>
      </w:r>
    </w:p>
    <w:p w14:paraId="0D01A90E" w14:textId="3F8B690A" w:rsidR="00D25434" w:rsidRDefault="00D25434" w:rsidP="00A94C4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D254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84911"/>
    <w:multiLevelType w:val="hybridMultilevel"/>
    <w:tmpl w:val="FE4678D2"/>
    <w:lvl w:ilvl="0" w:tplc="2486975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095E3C"/>
    <w:rsid w:val="000C2A68"/>
    <w:rsid w:val="000F5F69"/>
    <w:rsid w:val="00143316"/>
    <w:rsid w:val="001B6B11"/>
    <w:rsid w:val="001F2557"/>
    <w:rsid w:val="0024031E"/>
    <w:rsid w:val="00255209"/>
    <w:rsid w:val="002A3D58"/>
    <w:rsid w:val="002F3523"/>
    <w:rsid w:val="0030700B"/>
    <w:rsid w:val="00395E10"/>
    <w:rsid w:val="004E0B61"/>
    <w:rsid w:val="005513E9"/>
    <w:rsid w:val="00632FC8"/>
    <w:rsid w:val="0073509C"/>
    <w:rsid w:val="007633BC"/>
    <w:rsid w:val="007E77B5"/>
    <w:rsid w:val="007F38CF"/>
    <w:rsid w:val="00804A5A"/>
    <w:rsid w:val="008219DD"/>
    <w:rsid w:val="008E383D"/>
    <w:rsid w:val="0093538F"/>
    <w:rsid w:val="009D44A2"/>
    <w:rsid w:val="00A36414"/>
    <w:rsid w:val="00A53C7E"/>
    <w:rsid w:val="00A90142"/>
    <w:rsid w:val="00A94C40"/>
    <w:rsid w:val="00AA3870"/>
    <w:rsid w:val="00AD7BA7"/>
    <w:rsid w:val="00B9272E"/>
    <w:rsid w:val="00C20E0D"/>
    <w:rsid w:val="00C3421E"/>
    <w:rsid w:val="00C454CB"/>
    <w:rsid w:val="00C73B15"/>
    <w:rsid w:val="00D25434"/>
    <w:rsid w:val="00D73BA9"/>
    <w:rsid w:val="00E45979"/>
    <w:rsid w:val="00E727CE"/>
    <w:rsid w:val="00E93C9F"/>
    <w:rsid w:val="00ED212B"/>
    <w:rsid w:val="00F3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9</cp:revision>
  <cp:lastPrinted>2021-06-11T10:15:00Z</cp:lastPrinted>
  <dcterms:created xsi:type="dcterms:W3CDTF">2021-04-19T16:50:00Z</dcterms:created>
  <dcterms:modified xsi:type="dcterms:W3CDTF">2021-06-11T10:15:00Z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