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3A" w:rsidRPr="00C37EF8" w:rsidRDefault="0024733A" w:rsidP="00D72119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>ΛΥΣΗ</w: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bookmarkStart w:id="0" w:name="_GoBack"/>
      <w:bookmarkEnd w:id="0"/>
      <w:r w:rsidRPr="00C37EF8">
        <w:rPr>
          <w:sz w:val="24"/>
          <w:szCs w:val="24"/>
        </w:rPr>
        <w:t>α</w:t>
      </w:r>
      <w:r w:rsidR="00C37EF8" w:rsidRPr="00C37EF8">
        <w:rPr>
          <w:sz w:val="24"/>
          <w:szCs w:val="24"/>
        </w:rPr>
        <w:t>)</w:t>
      </w:r>
      <w:r w:rsidRPr="00C37EF8">
        <w:rPr>
          <w:sz w:val="24"/>
          <w:szCs w:val="24"/>
        </w:rPr>
        <w:t xml:space="preserve"> Είναι:</w: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C37EF8">
        <w:rPr>
          <w:position w:val="-22"/>
          <w:sz w:val="24"/>
          <w:szCs w:val="24"/>
        </w:rPr>
        <w:object w:dxaOrig="51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29.25pt" o:ole="">
            <v:imagedata r:id="rId5" o:title=""/>
          </v:shape>
          <o:OLEObject Type="Embed" ProgID="Equation.DSMT4" ShapeID="_x0000_i1025" DrawAspect="Content" ObjectID="_1684852254" r:id="rId6"/>
        </w:object>
      </w:r>
      <w:r w:rsidRPr="00C37EF8">
        <w:rPr>
          <w:sz w:val="24"/>
          <w:szCs w:val="24"/>
        </w:rPr>
        <w:t xml:space="preserve"> </w: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 xml:space="preserve">και </w:t>
      </w:r>
    </w:p>
    <w:p w:rsidR="0024733A" w:rsidRDefault="0024733A" w:rsidP="0024733A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C37EF8">
        <w:rPr>
          <w:position w:val="-22"/>
          <w:sz w:val="24"/>
          <w:szCs w:val="24"/>
        </w:rPr>
        <w:object w:dxaOrig="5260" w:dyaOrig="580">
          <v:shape id="_x0000_i1026" type="#_x0000_t75" style="width:263.25pt;height:29.25pt" o:ole="">
            <v:imagedata r:id="rId7" o:title=""/>
          </v:shape>
          <o:OLEObject Type="Embed" ProgID="Equation.DSMT4" ShapeID="_x0000_i1026" DrawAspect="Content" ObjectID="_1684852255" r:id="rId8"/>
        </w:object>
      </w:r>
    </w:p>
    <w:p w:rsidR="003B0E69" w:rsidRPr="00C37EF8" w:rsidRDefault="003B0E69" w:rsidP="003B0E69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Άρα, </w:t>
      </w:r>
      <w:r w:rsidRPr="00C37EF8">
        <w:rPr>
          <w:position w:val="-10"/>
          <w:sz w:val="24"/>
          <w:szCs w:val="24"/>
        </w:rPr>
        <w:object w:dxaOrig="800" w:dyaOrig="300">
          <v:shape id="_x0000_i1027" type="#_x0000_t75" style="width:39.75pt;height:15pt" o:ole="">
            <v:imagedata r:id="rId9" o:title=""/>
          </v:shape>
          <o:OLEObject Type="Embed" ProgID="Equation.DSMT4" ShapeID="_x0000_i1027" DrawAspect="Content" ObjectID="_1684852256" r:id="rId10"/>
        </w:object>
      </w:r>
      <w:r>
        <w:rPr>
          <w:sz w:val="24"/>
          <w:szCs w:val="24"/>
        </w:rPr>
        <w:t xml:space="preserve">και </w:t>
      </w:r>
      <w:r w:rsidRPr="00C37EF8">
        <w:rPr>
          <w:position w:val="-10"/>
          <w:sz w:val="24"/>
          <w:szCs w:val="24"/>
        </w:rPr>
        <w:object w:dxaOrig="700" w:dyaOrig="300">
          <v:shape id="_x0000_i1028" type="#_x0000_t75" style="width:35.25pt;height:15pt" o:ole="">
            <v:imagedata r:id="rId11" o:title=""/>
          </v:shape>
          <o:OLEObject Type="Embed" ProgID="Equation.DSMT4" ShapeID="_x0000_i1028" DrawAspect="Content" ObjectID="_1684852257" r:id="rId12"/>
        </w:objec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>β</w:t>
      </w:r>
      <w:r w:rsidR="00C37EF8" w:rsidRPr="00C37EF8">
        <w:rPr>
          <w:sz w:val="24"/>
          <w:szCs w:val="24"/>
        </w:rPr>
        <w:t>)</w:t>
      </w:r>
      <w:r w:rsidRPr="00C37EF8">
        <w:rPr>
          <w:sz w:val="24"/>
          <w:szCs w:val="24"/>
        </w:rPr>
        <w:t xml:space="preserve"> Έχουμε:  </w: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C37EF8">
        <w:rPr>
          <w:position w:val="-22"/>
          <w:sz w:val="24"/>
          <w:szCs w:val="24"/>
        </w:rPr>
        <w:object w:dxaOrig="5700" w:dyaOrig="580">
          <v:shape id="_x0000_i1029" type="#_x0000_t75" style="width:285pt;height:29.25pt" o:ole="">
            <v:imagedata r:id="rId13" o:title=""/>
          </v:shape>
          <o:OLEObject Type="Embed" ProgID="Equation.DSMT4" ShapeID="_x0000_i1029" DrawAspect="Content" ObjectID="_1684852258" r:id="rId14"/>
        </w:objec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C37EF8">
        <w:rPr>
          <w:position w:val="-22"/>
          <w:sz w:val="24"/>
          <w:szCs w:val="24"/>
        </w:rPr>
        <w:object w:dxaOrig="999" w:dyaOrig="580">
          <v:shape id="_x0000_i1030" type="#_x0000_t75" style="width:50.25pt;height:29.25pt" o:ole="">
            <v:imagedata r:id="rId15" o:title=""/>
          </v:shape>
          <o:OLEObject Type="Embed" ProgID="Equation.DSMT4" ShapeID="_x0000_i1030" DrawAspect="Content" ObjectID="_1684852259" r:id="rId16"/>
        </w:object>
      </w:r>
    </w:p>
    <w:p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>που είναι το ζητούμενο.</w:t>
      </w:r>
    </w:p>
    <w:p w:rsidR="00BC6875" w:rsidRDefault="00BC6875">
      <w:pPr>
        <w:rPr>
          <w:sz w:val="24"/>
          <w:szCs w:val="24"/>
        </w:rPr>
      </w:pPr>
    </w:p>
    <w:p w:rsidR="0088333F" w:rsidRPr="001955C0" w:rsidRDefault="0088333F">
      <w:pPr>
        <w:rPr>
          <w:b/>
          <w:sz w:val="24"/>
          <w:szCs w:val="24"/>
        </w:rPr>
      </w:pPr>
      <w:r w:rsidRPr="001955C0">
        <w:rPr>
          <w:b/>
          <w:sz w:val="24"/>
          <w:szCs w:val="24"/>
        </w:rPr>
        <w:t>Υπόδειξη για εναλλακτική λύση</w:t>
      </w:r>
      <w:r w:rsidR="00BC7B16">
        <w:rPr>
          <w:b/>
          <w:sz w:val="24"/>
          <w:szCs w:val="24"/>
        </w:rPr>
        <w:t>.</w:t>
      </w:r>
    </w:p>
    <w:p w:rsidR="0088333F" w:rsidRDefault="0088333F">
      <w:pPr>
        <w:rPr>
          <w:sz w:val="24"/>
          <w:szCs w:val="24"/>
        </w:rPr>
      </w:pPr>
      <w:r>
        <w:rPr>
          <w:sz w:val="24"/>
          <w:szCs w:val="24"/>
        </w:rPr>
        <w:t xml:space="preserve">Το ερώτημα (β) μπορεί να αποδειχθεί άμεσα από το (α) με τη βοήθεια της ταυτότητας </w:t>
      </w:r>
    </w:p>
    <w:p w:rsidR="0088333F" w:rsidRPr="00C37EF8" w:rsidRDefault="0088333F" w:rsidP="0088333F">
      <w:pPr>
        <w:jc w:val="center"/>
        <w:rPr>
          <w:sz w:val="24"/>
          <w:szCs w:val="24"/>
        </w:rPr>
      </w:pPr>
      <w:r w:rsidRPr="0088333F">
        <w:rPr>
          <w:position w:val="-10"/>
          <w:sz w:val="24"/>
          <w:szCs w:val="24"/>
        </w:rPr>
        <w:object w:dxaOrig="2020" w:dyaOrig="340">
          <v:shape id="_x0000_i1031" type="#_x0000_t75" style="width:101.25pt;height:17.25pt" o:ole="">
            <v:imagedata r:id="rId17" o:title=""/>
          </v:shape>
          <o:OLEObject Type="Embed" ProgID="Equation.DSMT4" ShapeID="_x0000_i1031" DrawAspect="Content" ObjectID="_1684852260" r:id="rId18"/>
        </w:object>
      </w:r>
    </w:p>
    <w:sectPr w:rsidR="0088333F" w:rsidRPr="00C37EF8" w:rsidSect="00C37E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57ED5"/>
    <w:multiLevelType w:val="hybridMultilevel"/>
    <w:tmpl w:val="388CAA88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FB"/>
    <w:rsid w:val="001049AE"/>
    <w:rsid w:val="00172B97"/>
    <w:rsid w:val="001955C0"/>
    <w:rsid w:val="0024733A"/>
    <w:rsid w:val="00261561"/>
    <w:rsid w:val="002F5595"/>
    <w:rsid w:val="003B0E69"/>
    <w:rsid w:val="003B58F7"/>
    <w:rsid w:val="004E5DFB"/>
    <w:rsid w:val="005F6978"/>
    <w:rsid w:val="0063194A"/>
    <w:rsid w:val="007E215B"/>
    <w:rsid w:val="00807280"/>
    <w:rsid w:val="0088333F"/>
    <w:rsid w:val="009F55C2"/>
    <w:rsid w:val="00A40724"/>
    <w:rsid w:val="00A91175"/>
    <w:rsid w:val="00B66207"/>
    <w:rsid w:val="00BC6875"/>
    <w:rsid w:val="00BC7B16"/>
    <w:rsid w:val="00C37EF8"/>
    <w:rsid w:val="00D7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366CF-76C5-4EAA-9793-6C7E2FFB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2021-06-10T14:43:00Z</dcterms:created>
  <dcterms:modified xsi:type="dcterms:W3CDTF">2021-06-10T14:44:00Z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