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ED64" w14:textId="4741D709" w:rsidR="00F15AEA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ΘΕΜΑ Β</w:t>
      </w:r>
    </w:p>
    <w:p w14:paraId="01E2E975" w14:textId="779DAE79" w:rsidR="0060208E" w:rsidRDefault="0060208E" w:rsidP="0060208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Β1.</w:t>
      </w:r>
      <w:r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773B43A0" w14:textId="3E509D1B" w:rsidR="00DF2C67" w:rsidRDefault="00444ED5" w:rsidP="00DF2C6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Α)</w:t>
      </w:r>
      <w:r w:rsidR="0060208E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DF2C67">
        <w:rPr>
          <w:rFonts w:ascii="Calibri" w:eastAsia="Times New Roman" w:hAnsi="Calibri" w:cs="Calibri"/>
          <w:color w:val="000000"/>
          <w:lang w:eastAsia="ja-JP"/>
        </w:rPr>
        <w:t>β)</w:t>
      </w:r>
    </w:p>
    <w:p w14:paraId="0436FDE7" w14:textId="77777777" w:rsidR="00DF2C67" w:rsidRPr="00F15AEA" w:rsidRDefault="00DF2C67" w:rsidP="00DF2C67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7F6F57D6" w14:textId="35A7FC23" w:rsidR="00FD5C75" w:rsidRDefault="00444ED5" w:rsidP="0095659C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Β)</w:t>
      </w:r>
      <w:r w:rsidR="00DF2C67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64280C">
        <w:rPr>
          <w:rFonts w:ascii="Calibri" w:eastAsia="Times New Roman" w:hAnsi="Calibri" w:cs="Calibri"/>
          <w:color w:val="000000"/>
          <w:lang w:eastAsia="ja-JP"/>
        </w:rPr>
        <w:t>Επειδή το σώμα κινείται με την επίδραση του γήινου βάρους του και μόνο, η μηχανική του ενέργεια διατηρε</w:t>
      </w:r>
      <w:r w:rsidR="00D86CF3">
        <w:rPr>
          <w:rFonts w:ascii="Calibri" w:eastAsia="Times New Roman" w:hAnsi="Calibri" w:cs="Calibri"/>
          <w:color w:val="000000"/>
          <w:lang w:eastAsia="ja-JP"/>
        </w:rPr>
        <w:t>ίται σταθερή:</w:t>
      </w:r>
    </w:p>
    <w:p w14:paraId="2D407E5C" w14:textId="473BEF87" w:rsidR="0060208E" w:rsidRPr="008E0CFE" w:rsidRDefault="00D94203" w:rsidP="0095659C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Ε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αρχ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=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Ε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τελ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,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Κ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αρχ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+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αρχ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=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Κ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τελ</m:t>
            </m:r>
          </m:sub>
        </m:sSub>
        <m:r>
          <w:rPr>
            <w:rFonts w:ascii="Cambria Math" w:eastAsia="Times New Roman" w:hAnsi="Cambria Math" w:cs="Calibri"/>
            <w:color w:val="000000"/>
            <w:lang w:eastAsia="ja-JP"/>
          </w:rPr>
          <m:t> +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val="en-US"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τελ</m:t>
            </m:r>
          </m:sub>
        </m:sSub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,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val="en-US"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Κ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αρχ</m:t>
            </m:r>
          </m:sub>
        </m:sSub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-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val="en-US"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Κ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τελ</m:t>
            </m:r>
          </m:sub>
        </m:sSub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=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val="en-US"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τελ</m:t>
            </m:r>
          </m:sub>
        </m:sSub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-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val="en-US"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U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αρχ</m:t>
            </m:r>
          </m:sub>
        </m:sSub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, -ΔΚ = Δ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U </m:t>
        </m:r>
        <m:r>
          <w:rPr>
            <w:rFonts w:ascii="Cambria Math" w:eastAsia="Times New Roman" w:hAnsi="Cambria Math" w:cs="Calibri"/>
            <w:color w:val="000000"/>
            <w:lang w:eastAsia="ja-JP"/>
          </w:rPr>
          <m:t>,</m:t>
        </m:r>
        <m:r>
          <w:rPr>
            <w:rFonts w:ascii="Cambria Math" w:eastAsia="Times New Roman" w:hAnsi="Cambria Math" w:cs="Calibri"/>
            <w:color w:val="000000"/>
            <w:lang w:val="en-US" w:eastAsia="ja-JP"/>
          </w:rPr>
          <m:t> </m:t>
        </m:r>
        <m:f>
          <m:f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fPr>
          <m:num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ΔΚ</m:t>
            </m:r>
          </m:num>
          <m:den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Δ</m:t>
            </m:r>
            <m:r>
              <w:rPr>
                <w:rFonts w:ascii="Cambria Math" w:eastAsia="Times New Roman" w:hAnsi="Cambria Math" w:cs="Calibri"/>
                <w:color w:val="000000"/>
                <w:lang w:val="en-US" w:eastAsia="ja-JP"/>
              </w:rPr>
              <m:t>U</m:t>
            </m:r>
          </m:den>
        </m:f>
        <m:r>
          <w:rPr>
            <w:rFonts w:ascii="Cambria Math" w:eastAsia="Times New Roman" w:hAnsi="Cambria Math" w:cs="Calibri"/>
            <w:color w:val="000000"/>
            <w:lang w:eastAsia="ja-JP"/>
          </w:rPr>
          <m:t> = - 1</m:t>
        </m:r>
      </m:oMath>
      <w:r w:rsidR="00EF799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1E3C67D7" w14:textId="77777777" w:rsidR="0060208E" w:rsidRDefault="0060208E" w:rsidP="0060208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43E33F46" w14:textId="77777777" w:rsidR="00136F7C" w:rsidRPr="00F15AEA" w:rsidRDefault="00136F7C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p w14:paraId="1E6A756D" w14:textId="6A26778B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</w:p>
    <w:p w14:paraId="4F6DF376" w14:textId="77777777" w:rsidR="006D302B" w:rsidRDefault="006D302B" w:rsidP="006D302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b/>
          <w:bCs/>
          <w:color w:val="000000" w:themeColor="text1"/>
          <w:lang w:eastAsia="ja-JP"/>
        </w:rPr>
        <w:t>Β2.</w:t>
      </w:r>
      <w:r>
        <w:rPr>
          <w:rFonts w:ascii="Calibri" w:eastAsia="Times New Roman" w:hAnsi="Calibri" w:cs="Calibri"/>
          <w:color w:val="000000" w:themeColor="text1"/>
          <w:lang w:eastAsia="ja-JP"/>
        </w:rPr>
        <w:t xml:space="preserve"> </w:t>
      </w:r>
      <w:bookmarkStart w:id="0" w:name="_Hlk70278269"/>
    </w:p>
    <w:p w14:paraId="4821D0AE" w14:textId="658F54A7" w:rsidR="006D302B" w:rsidRDefault="006D302B" w:rsidP="006D302B">
      <w:pPr>
        <w:spacing w:after="0" w:line="360" w:lineRule="auto"/>
        <w:jc w:val="center"/>
      </w:pPr>
      <w:r>
        <w:rPr>
          <w:noProof/>
          <w:lang w:eastAsia="ja-JP"/>
        </w:rPr>
        <w:drawing>
          <wp:inline distT="0" distB="0" distL="0" distR="0" wp14:anchorId="47C79A0E" wp14:editId="31A01696">
            <wp:extent cx="4572000" cy="2752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9289529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F82BE" w14:textId="77777777" w:rsidR="006D302B" w:rsidRDefault="006D302B" w:rsidP="006D302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</w:p>
    <w:bookmarkEnd w:id="0"/>
    <w:p w14:paraId="0957A392" w14:textId="210AA14B" w:rsidR="006D302B" w:rsidRDefault="00444ED5" w:rsidP="006D302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Α)</w:t>
      </w:r>
      <w:r w:rsidR="006D302B">
        <w:rPr>
          <w:rFonts w:ascii="Calibri" w:eastAsia="Times New Roman" w:hAnsi="Calibri" w:cs="Calibri"/>
          <w:color w:val="000000"/>
          <w:lang w:eastAsia="ja-JP"/>
        </w:rPr>
        <w:t xml:space="preserve"> β)</w:t>
      </w:r>
    </w:p>
    <w:p w14:paraId="022AC4C6" w14:textId="77777777" w:rsidR="006D302B" w:rsidRDefault="006D302B" w:rsidP="006D302B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3DCBA444" w14:textId="2FDA8733" w:rsidR="006D302B" w:rsidRDefault="00444ED5" w:rsidP="006D302B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b/>
          <w:bCs/>
          <w:color w:val="000000" w:themeColor="text1"/>
          <w:lang w:eastAsia="ja-JP"/>
        </w:rPr>
        <w:t>Β)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 xml:space="preserve"> Στο χρονικό διάστημα (6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s 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,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10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s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) το μέτρο της ταχύτητας του κινητού αυξάνεται (επιταχυνόμενη κίνηση) και συνεπώς η ταχύτητα και η επιτάχυνση έχουν την ίδια κατεύθυνση. Στο χρονικό διάστημα (0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,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6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s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) το μέτρο της ταχύτητας του κινητού παραμένει σταθερό, οπότε η επιτάχυνσή του είναι μηδενική. Στο χρονικό διάστημα (10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s 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,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18</w:t>
      </w:r>
      <w:r w:rsidR="006D302B">
        <w:rPr>
          <w:rFonts w:ascii="Calibri" w:eastAsia="Times New Roman" w:hAnsi="Calibri" w:cs="Calibri"/>
          <w:color w:val="000000" w:themeColor="text1"/>
          <w:lang w:val="en-US" w:eastAsia="ja-JP"/>
        </w:rPr>
        <w:t> s</w:t>
      </w:r>
      <w:r w:rsidR="006D302B">
        <w:rPr>
          <w:rFonts w:ascii="Calibri" w:eastAsia="Times New Roman" w:hAnsi="Calibri" w:cs="Calibri"/>
          <w:color w:val="000000" w:themeColor="text1"/>
          <w:lang w:eastAsia="ja-JP"/>
        </w:rPr>
        <w:t>) το μέτρο της ταχύτητας του κινητού ελαττώνεται (επιβραδυνόμενη κίνηση) και συνεπώς η ταχύτητα και η επιτάχυνση έχουν αντίθετη κατεύθυνση.</w:t>
      </w:r>
    </w:p>
    <w:p w14:paraId="7293A61D" w14:textId="11772AE4" w:rsidR="006D302B" w:rsidRPr="006D302B" w:rsidRDefault="006D302B" w:rsidP="00FD5C75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Μονάδες 9</w:t>
      </w:r>
    </w:p>
    <w:sectPr w:rsidR="006D302B" w:rsidRPr="006D30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868"/>
    <w:rsid w:val="00081EA1"/>
    <w:rsid w:val="00087EBD"/>
    <w:rsid w:val="000B0D30"/>
    <w:rsid w:val="000B7C26"/>
    <w:rsid w:val="000B7C53"/>
    <w:rsid w:val="000C57C2"/>
    <w:rsid w:val="000D68FD"/>
    <w:rsid w:val="000E0747"/>
    <w:rsid w:val="00111C3C"/>
    <w:rsid w:val="00135DDA"/>
    <w:rsid w:val="00136F7C"/>
    <w:rsid w:val="001470BC"/>
    <w:rsid w:val="001631DC"/>
    <w:rsid w:val="00175540"/>
    <w:rsid w:val="00186386"/>
    <w:rsid w:val="00193502"/>
    <w:rsid w:val="00195E65"/>
    <w:rsid w:val="001964D3"/>
    <w:rsid w:val="001A2A24"/>
    <w:rsid w:val="001B1566"/>
    <w:rsid w:val="001B42FD"/>
    <w:rsid w:val="001C604B"/>
    <w:rsid w:val="001E1131"/>
    <w:rsid w:val="001E2E1E"/>
    <w:rsid w:val="001E76D7"/>
    <w:rsid w:val="001F7AF1"/>
    <w:rsid w:val="002128FB"/>
    <w:rsid w:val="0021424C"/>
    <w:rsid w:val="00224B06"/>
    <w:rsid w:val="00226FB3"/>
    <w:rsid w:val="00256DFB"/>
    <w:rsid w:val="00277165"/>
    <w:rsid w:val="002810C2"/>
    <w:rsid w:val="00285A02"/>
    <w:rsid w:val="002961B0"/>
    <w:rsid w:val="002D78BC"/>
    <w:rsid w:val="002E1EDB"/>
    <w:rsid w:val="00304AAA"/>
    <w:rsid w:val="00320863"/>
    <w:rsid w:val="00324B19"/>
    <w:rsid w:val="00327497"/>
    <w:rsid w:val="00347735"/>
    <w:rsid w:val="0035238C"/>
    <w:rsid w:val="0037597D"/>
    <w:rsid w:val="00383BBD"/>
    <w:rsid w:val="003934FB"/>
    <w:rsid w:val="003A2487"/>
    <w:rsid w:val="003A3974"/>
    <w:rsid w:val="003B7601"/>
    <w:rsid w:val="003C002D"/>
    <w:rsid w:val="003E70EE"/>
    <w:rsid w:val="003F45E0"/>
    <w:rsid w:val="00406EA8"/>
    <w:rsid w:val="00423037"/>
    <w:rsid w:val="00432AF1"/>
    <w:rsid w:val="00444ED5"/>
    <w:rsid w:val="00454D55"/>
    <w:rsid w:val="004607B5"/>
    <w:rsid w:val="004905C9"/>
    <w:rsid w:val="00490CA7"/>
    <w:rsid w:val="004C6D46"/>
    <w:rsid w:val="004D0A2C"/>
    <w:rsid w:val="00514FF2"/>
    <w:rsid w:val="00535684"/>
    <w:rsid w:val="00536444"/>
    <w:rsid w:val="005410CB"/>
    <w:rsid w:val="00542D2C"/>
    <w:rsid w:val="00575335"/>
    <w:rsid w:val="00577475"/>
    <w:rsid w:val="005A26D6"/>
    <w:rsid w:val="00600F82"/>
    <w:rsid w:val="00601EE4"/>
    <w:rsid w:val="0060208E"/>
    <w:rsid w:val="00614BCF"/>
    <w:rsid w:val="00615345"/>
    <w:rsid w:val="0064280C"/>
    <w:rsid w:val="00652C6A"/>
    <w:rsid w:val="0067452D"/>
    <w:rsid w:val="006A3D02"/>
    <w:rsid w:val="006B2DA9"/>
    <w:rsid w:val="006C1B86"/>
    <w:rsid w:val="006D302B"/>
    <w:rsid w:val="006D70DA"/>
    <w:rsid w:val="00707717"/>
    <w:rsid w:val="007143A5"/>
    <w:rsid w:val="00720347"/>
    <w:rsid w:val="0076105B"/>
    <w:rsid w:val="00770B93"/>
    <w:rsid w:val="00782D2E"/>
    <w:rsid w:val="00783686"/>
    <w:rsid w:val="00793A6F"/>
    <w:rsid w:val="00794339"/>
    <w:rsid w:val="007C36B5"/>
    <w:rsid w:val="007E0B74"/>
    <w:rsid w:val="007F2787"/>
    <w:rsid w:val="007F2C37"/>
    <w:rsid w:val="007F4E9B"/>
    <w:rsid w:val="00803D41"/>
    <w:rsid w:val="008079D9"/>
    <w:rsid w:val="008169F6"/>
    <w:rsid w:val="008207D5"/>
    <w:rsid w:val="00830168"/>
    <w:rsid w:val="00830481"/>
    <w:rsid w:val="008410F6"/>
    <w:rsid w:val="00851025"/>
    <w:rsid w:val="00873E64"/>
    <w:rsid w:val="00884C37"/>
    <w:rsid w:val="008914C5"/>
    <w:rsid w:val="00892207"/>
    <w:rsid w:val="008A7264"/>
    <w:rsid w:val="008E0CFE"/>
    <w:rsid w:val="008F2C2E"/>
    <w:rsid w:val="008F3D13"/>
    <w:rsid w:val="00914269"/>
    <w:rsid w:val="0091680F"/>
    <w:rsid w:val="009241E5"/>
    <w:rsid w:val="00926755"/>
    <w:rsid w:val="00936B34"/>
    <w:rsid w:val="00951382"/>
    <w:rsid w:val="009540ED"/>
    <w:rsid w:val="0095659C"/>
    <w:rsid w:val="00966A47"/>
    <w:rsid w:val="0097555B"/>
    <w:rsid w:val="009A7C17"/>
    <w:rsid w:val="009B1214"/>
    <w:rsid w:val="009E439C"/>
    <w:rsid w:val="00A173DA"/>
    <w:rsid w:val="00A1788B"/>
    <w:rsid w:val="00A219D9"/>
    <w:rsid w:val="00A5511F"/>
    <w:rsid w:val="00A61223"/>
    <w:rsid w:val="00A656A9"/>
    <w:rsid w:val="00A704C1"/>
    <w:rsid w:val="00A750A1"/>
    <w:rsid w:val="00A77434"/>
    <w:rsid w:val="00A832FC"/>
    <w:rsid w:val="00A834DB"/>
    <w:rsid w:val="00AA38E5"/>
    <w:rsid w:val="00AA4A3A"/>
    <w:rsid w:val="00AD621E"/>
    <w:rsid w:val="00B00B00"/>
    <w:rsid w:val="00B128C7"/>
    <w:rsid w:val="00B3487C"/>
    <w:rsid w:val="00B44C41"/>
    <w:rsid w:val="00B51B38"/>
    <w:rsid w:val="00B80F2D"/>
    <w:rsid w:val="00B8190C"/>
    <w:rsid w:val="00B94A26"/>
    <w:rsid w:val="00BA089F"/>
    <w:rsid w:val="00BE14E3"/>
    <w:rsid w:val="00BE15A8"/>
    <w:rsid w:val="00BE3652"/>
    <w:rsid w:val="00BF6312"/>
    <w:rsid w:val="00C035FF"/>
    <w:rsid w:val="00C5168D"/>
    <w:rsid w:val="00C60EE7"/>
    <w:rsid w:val="00C620C5"/>
    <w:rsid w:val="00C87C00"/>
    <w:rsid w:val="00CA43D5"/>
    <w:rsid w:val="00CB373F"/>
    <w:rsid w:val="00CC35C2"/>
    <w:rsid w:val="00D044FE"/>
    <w:rsid w:val="00D11186"/>
    <w:rsid w:val="00D272CC"/>
    <w:rsid w:val="00D33953"/>
    <w:rsid w:val="00D35647"/>
    <w:rsid w:val="00D432CA"/>
    <w:rsid w:val="00D4651F"/>
    <w:rsid w:val="00D57CC8"/>
    <w:rsid w:val="00D62605"/>
    <w:rsid w:val="00D86CF3"/>
    <w:rsid w:val="00D93597"/>
    <w:rsid w:val="00D94203"/>
    <w:rsid w:val="00DA125E"/>
    <w:rsid w:val="00DF1868"/>
    <w:rsid w:val="00DF2C67"/>
    <w:rsid w:val="00DF5785"/>
    <w:rsid w:val="00E14007"/>
    <w:rsid w:val="00E24A45"/>
    <w:rsid w:val="00E24BED"/>
    <w:rsid w:val="00E3012A"/>
    <w:rsid w:val="00E561AA"/>
    <w:rsid w:val="00E57AA2"/>
    <w:rsid w:val="00E6254C"/>
    <w:rsid w:val="00E72533"/>
    <w:rsid w:val="00E90E6A"/>
    <w:rsid w:val="00E92E64"/>
    <w:rsid w:val="00EA4522"/>
    <w:rsid w:val="00EE643F"/>
    <w:rsid w:val="00EE7728"/>
    <w:rsid w:val="00EF7997"/>
    <w:rsid w:val="00EF7B4F"/>
    <w:rsid w:val="00F01D7B"/>
    <w:rsid w:val="00F12031"/>
    <w:rsid w:val="00F14168"/>
    <w:rsid w:val="00F14EB0"/>
    <w:rsid w:val="00F15AEA"/>
    <w:rsid w:val="00F16766"/>
    <w:rsid w:val="00F22FA0"/>
    <w:rsid w:val="00F3453D"/>
    <w:rsid w:val="00F37EC0"/>
    <w:rsid w:val="00F560C4"/>
    <w:rsid w:val="00F60705"/>
    <w:rsid w:val="00F636F8"/>
    <w:rsid w:val="00F672DE"/>
    <w:rsid w:val="00F67497"/>
    <w:rsid w:val="00F90FB0"/>
    <w:rsid w:val="00FA3B23"/>
    <w:rsid w:val="00FD5C75"/>
    <w:rsid w:val="00FE0A1D"/>
    <w:rsid w:val="00FE3F1E"/>
    <w:rsid w:val="00FE780A"/>
    <w:rsid w:val="00FE7A5A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D302B"/>
    <w:pPr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FD5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D5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6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C9E67-4086-4542-B85B-6CE738D92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0298A-E5C9-43BF-923E-0C336CCF2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62FA2-0C38-4B6E-92F2-575B818372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9D5D4A-6573-4E29-836B-605657D9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130</Words>
  <Characters>707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Αργύρης Δ. Ψαλίδας, MEd</dc:creator>
  <cp:keywords/>
  <dc:description/>
  <cp:lastModifiedBy>ΑΡΓΥΡΙΟΣ ΨΑΛΙΔΑΣ</cp:lastModifiedBy>
  <cp:revision>55</cp:revision>
  <dcterms:created xsi:type="dcterms:W3CDTF">2021-04-10T05:30:00Z</dcterms:created>
  <dcterms:modified xsi:type="dcterms:W3CDTF">2021-06-05T06:26:00Z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