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199BC8" w14:textId="77777777" w:rsidR="0068113F" w:rsidRPr="006174BC" w:rsidRDefault="00F25045" w:rsidP="006174BC">
      <w:pPr>
        <w:spacing w:line="360" w:lineRule="auto"/>
        <w:rPr>
          <w:rFonts w:eastAsia="Tahoma" w:cstheme="minorHAnsi"/>
          <w:b/>
          <w:sz w:val="24"/>
          <w:szCs w:val="24"/>
          <w:lang w:val="el-GR"/>
        </w:rPr>
      </w:pPr>
      <w:r w:rsidRPr="006174BC">
        <w:rPr>
          <w:rFonts w:cstheme="minorHAnsi"/>
          <w:b/>
          <w:spacing w:val="-1"/>
          <w:sz w:val="24"/>
          <w:szCs w:val="24"/>
          <w:lang w:val="el-GR"/>
        </w:rPr>
        <w:t>Ενδεικτικές απαντήσεις</w:t>
      </w:r>
    </w:p>
    <w:p w14:paraId="4E6CBBE6" w14:textId="77777777" w:rsidR="0068113F" w:rsidRPr="006174BC" w:rsidRDefault="0068113F" w:rsidP="006174BC">
      <w:pPr>
        <w:spacing w:line="360" w:lineRule="auto"/>
        <w:rPr>
          <w:rFonts w:eastAsia="Tahoma" w:cstheme="minorHAnsi"/>
          <w:b/>
          <w:sz w:val="24"/>
          <w:szCs w:val="24"/>
          <w:lang w:val="el-GR"/>
        </w:rPr>
      </w:pPr>
      <w:r w:rsidRPr="006174BC">
        <w:rPr>
          <w:rFonts w:eastAsia="Tahoma" w:cstheme="minorHAnsi"/>
          <w:b/>
          <w:sz w:val="24"/>
          <w:szCs w:val="24"/>
          <w:lang w:val="el-GR"/>
        </w:rPr>
        <w:t>2.1</w:t>
      </w:r>
    </w:p>
    <w:p w14:paraId="66D6BEC9" w14:textId="025B2DA1" w:rsidR="0068113F" w:rsidRPr="006174BC" w:rsidRDefault="0068113F" w:rsidP="7736052B">
      <w:pPr>
        <w:spacing w:line="360" w:lineRule="auto"/>
        <w:ind w:left="567"/>
        <w:jc w:val="both"/>
        <w:rPr>
          <w:rFonts w:eastAsia="Tahoma"/>
          <w:sz w:val="24"/>
          <w:szCs w:val="24"/>
          <w:lang w:val="el-GR"/>
        </w:rPr>
      </w:pPr>
      <w:r w:rsidRPr="7736052B">
        <w:rPr>
          <w:rFonts w:eastAsia="Tahoma"/>
          <w:b/>
          <w:bCs/>
          <w:sz w:val="24"/>
          <w:szCs w:val="24"/>
          <w:lang w:val="el-GR"/>
        </w:rPr>
        <w:t>α)</w:t>
      </w:r>
      <w:r w:rsidR="00D87B33" w:rsidRPr="7736052B">
        <w:rPr>
          <w:rFonts w:eastAsia="Tahoma"/>
          <w:sz w:val="24"/>
          <w:szCs w:val="24"/>
          <w:lang w:val="el-GR"/>
        </w:rPr>
        <w:t xml:space="preserve"> </w:t>
      </w:r>
      <w:r w:rsidR="00D87B33" w:rsidRPr="7736052B">
        <w:rPr>
          <w:rFonts w:eastAsia="Tahoma"/>
          <w:b/>
          <w:bCs/>
          <w:sz w:val="24"/>
          <w:szCs w:val="24"/>
          <w:lang w:val="el-GR"/>
        </w:rPr>
        <w:t>Λάθος.</w:t>
      </w:r>
      <w:r w:rsidR="00D87B33" w:rsidRPr="7736052B">
        <w:rPr>
          <w:rFonts w:eastAsia="Tahoma"/>
          <w:sz w:val="24"/>
          <w:szCs w:val="24"/>
          <w:lang w:val="el-GR"/>
        </w:rPr>
        <w:t xml:space="preserve"> Η ηλεκτρονιακή δομή των δύο </w:t>
      </w:r>
      <w:r w:rsidR="2EB111CD" w:rsidRPr="7736052B">
        <w:rPr>
          <w:rFonts w:eastAsia="Tahoma"/>
          <w:sz w:val="24"/>
          <w:szCs w:val="24"/>
          <w:lang w:val="el-GR"/>
        </w:rPr>
        <w:t xml:space="preserve">ατόμων </w:t>
      </w:r>
      <w:r w:rsidR="00D87B33" w:rsidRPr="7736052B">
        <w:rPr>
          <w:rFonts w:eastAsia="Tahoma"/>
          <w:sz w:val="24"/>
          <w:szCs w:val="24"/>
          <w:lang w:val="el-GR"/>
        </w:rPr>
        <w:t xml:space="preserve">είναι αντίστοιχα: </w:t>
      </w:r>
      <w:r w:rsidR="00D87B33" w:rsidRPr="7736052B">
        <w:rPr>
          <w:sz w:val="24"/>
          <w:szCs w:val="24"/>
          <w:vertAlign w:val="subscript"/>
          <w:lang w:val="el-GR"/>
        </w:rPr>
        <w:t>5</w:t>
      </w:r>
      <w:r w:rsidR="00D87B33" w:rsidRPr="7736052B">
        <w:rPr>
          <w:sz w:val="24"/>
          <w:szCs w:val="24"/>
        </w:rPr>
        <w:t>B</w:t>
      </w:r>
      <w:r w:rsidR="00D87B33" w:rsidRPr="7736052B">
        <w:rPr>
          <w:sz w:val="24"/>
          <w:szCs w:val="24"/>
          <w:lang w:val="el-GR"/>
        </w:rPr>
        <w:t xml:space="preserve">(2,3) και </w:t>
      </w:r>
      <w:r w:rsidR="00D87B33" w:rsidRPr="7736052B">
        <w:rPr>
          <w:sz w:val="24"/>
          <w:szCs w:val="24"/>
          <w:vertAlign w:val="subscript"/>
          <w:lang w:val="el-GR"/>
        </w:rPr>
        <w:t>13</w:t>
      </w:r>
      <w:r w:rsidR="00D87B33" w:rsidRPr="7736052B">
        <w:rPr>
          <w:sz w:val="24"/>
          <w:szCs w:val="24"/>
        </w:rPr>
        <w:t>Al</w:t>
      </w:r>
      <w:r w:rsidR="00D87B33" w:rsidRPr="7736052B">
        <w:rPr>
          <w:sz w:val="24"/>
          <w:szCs w:val="24"/>
          <w:lang w:val="el-GR"/>
        </w:rPr>
        <w:t xml:space="preserve">(2,8,3). Το Β έχει </w:t>
      </w:r>
      <w:r w:rsidR="00F25045" w:rsidRPr="7736052B">
        <w:rPr>
          <w:sz w:val="24"/>
          <w:szCs w:val="24"/>
          <w:lang w:val="el-GR"/>
        </w:rPr>
        <w:t xml:space="preserve">τα ηλεκτρόνιά του κατανεμημένα </w:t>
      </w:r>
      <w:r w:rsidR="00AE79ED" w:rsidRPr="7736052B">
        <w:rPr>
          <w:sz w:val="24"/>
          <w:szCs w:val="24"/>
          <w:lang w:val="el-GR"/>
        </w:rPr>
        <w:t xml:space="preserve">στις 2 πρώτες </w:t>
      </w:r>
      <w:r w:rsidR="00D87B33" w:rsidRPr="7736052B">
        <w:rPr>
          <w:sz w:val="24"/>
          <w:szCs w:val="24"/>
          <w:lang w:val="el-GR"/>
        </w:rPr>
        <w:t>στιβάδες και ανήκει στη 2</w:t>
      </w:r>
      <w:r w:rsidR="00D87B33" w:rsidRPr="7736052B">
        <w:rPr>
          <w:sz w:val="24"/>
          <w:szCs w:val="24"/>
          <w:vertAlign w:val="superscript"/>
          <w:lang w:val="el-GR"/>
        </w:rPr>
        <w:t>η</w:t>
      </w:r>
      <w:r w:rsidR="00D87B33" w:rsidRPr="7736052B">
        <w:rPr>
          <w:sz w:val="24"/>
          <w:szCs w:val="24"/>
          <w:lang w:val="el-GR"/>
        </w:rPr>
        <w:t xml:space="preserve"> περίοδο, ενώ το </w:t>
      </w:r>
      <w:r w:rsidR="00D87B33" w:rsidRPr="7736052B">
        <w:rPr>
          <w:sz w:val="24"/>
          <w:szCs w:val="24"/>
        </w:rPr>
        <w:t>Al</w:t>
      </w:r>
      <w:r w:rsidR="00F25045" w:rsidRPr="7736052B">
        <w:rPr>
          <w:sz w:val="24"/>
          <w:szCs w:val="24"/>
          <w:lang w:val="el-GR"/>
        </w:rPr>
        <w:t>, αντίστοιχα,</w:t>
      </w:r>
      <w:r w:rsidR="00047A6C" w:rsidRPr="7736052B">
        <w:rPr>
          <w:sz w:val="24"/>
          <w:szCs w:val="24"/>
          <w:lang w:val="el-GR"/>
        </w:rPr>
        <w:t xml:space="preserve"> </w:t>
      </w:r>
      <w:r w:rsidR="00D87B33" w:rsidRPr="7736052B">
        <w:rPr>
          <w:sz w:val="24"/>
          <w:szCs w:val="24"/>
          <w:lang w:val="el-GR"/>
        </w:rPr>
        <w:t>ανήκει στην 3</w:t>
      </w:r>
      <w:r w:rsidR="00D87B33" w:rsidRPr="7736052B">
        <w:rPr>
          <w:sz w:val="24"/>
          <w:szCs w:val="24"/>
          <w:vertAlign w:val="superscript"/>
          <w:lang w:val="el-GR"/>
        </w:rPr>
        <w:t>η</w:t>
      </w:r>
      <w:r w:rsidR="00D87B33" w:rsidRPr="7736052B">
        <w:rPr>
          <w:sz w:val="24"/>
          <w:szCs w:val="24"/>
          <w:lang w:val="el-GR"/>
        </w:rPr>
        <w:t xml:space="preserve"> περίοδο. Άρα τα δύο στοιχεία δεν ανήκουν στην ίδια περίοδο.</w:t>
      </w:r>
    </w:p>
    <w:p w14:paraId="75508FB0" w14:textId="77777777" w:rsidR="0068113F" w:rsidRPr="006174BC" w:rsidRDefault="001A7FF8" w:rsidP="006174BC">
      <w:pPr>
        <w:spacing w:line="360" w:lineRule="auto"/>
        <w:ind w:left="567"/>
        <w:jc w:val="both"/>
        <w:rPr>
          <w:rFonts w:eastAsia="Tahoma" w:cstheme="minorHAnsi"/>
          <w:sz w:val="24"/>
          <w:szCs w:val="24"/>
          <w:lang w:val="el-GR"/>
        </w:rPr>
      </w:pPr>
      <w:r w:rsidRPr="006174BC">
        <w:rPr>
          <w:rFonts w:eastAsia="Tahoma" w:cstheme="minorHAnsi"/>
          <w:b/>
          <w:sz w:val="24"/>
          <w:szCs w:val="24"/>
          <w:lang w:val="el-GR"/>
        </w:rPr>
        <w:t>β</w:t>
      </w:r>
      <w:r w:rsidR="0068113F" w:rsidRPr="006174BC">
        <w:rPr>
          <w:rFonts w:eastAsia="Tahoma" w:cstheme="minorHAnsi"/>
          <w:b/>
          <w:sz w:val="24"/>
          <w:szCs w:val="24"/>
          <w:lang w:val="el-GR"/>
        </w:rPr>
        <w:t>)</w:t>
      </w:r>
      <w:r w:rsidR="0068113F" w:rsidRPr="006174BC">
        <w:rPr>
          <w:rFonts w:eastAsia="Tahoma" w:cstheme="minorHAnsi"/>
          <w:sz w:val="24"/>
          <w:szCs w:val="24"/>
          <w:lang w:val="el-GR"/>
        </w:rPr>
        <w:t xml:space="preserve"> </w:t>
      </w:r>
      <w:r w:rsidR="0068113F" w:rsidRPr="006174BC">
        <w:rPr>
          <w:rFonts w:eastAsia="Tahoma" w:cstheme="minorHAnsi"/>
          <w:b/>
          <w:sz w:val="24"/>
          <w:szCs w:val="24"/>
          <w:lang w:val="el-GR"/>
        </w:rPr>
        <w:t>Σωστό.</w:t>
      </w:r>
      <w:r w:rsidR="0068113F" w:rsidRPr="006174BC">
        <w:rPr>
          <w:rFonts w:eastAsia="Tahoma" w:cstheme="minorHAnsi"/>
          <w:sz w:val="24"/>
          <w:szCs w:val="24"/>
          <w:lang w:val="el-GR"/>
        </w:rPr>
        <w:t xml:space="preserve"> </w:t>
      </w:r>
      <w:r w:rsidR="008A46D9" w:rsidRPr="006174BC">
        <w:rPr>
          <w:rFonts w:eastAsia="Tahoma" w:cstheme="minorHAnsi"/>
          <w:sz w:val="24"/>
          <w:szCs w:val="24"/>
          <w:lang w:val="el-GR"/>
        </w:rPr>
        <w:t xml:space="preserve">Το </w:t>
      </w:r>
      <w:r w:rsidR="008A46D9" w:rsidRPr="006174BC">
        <w:rPr>
          <w:rFonts w:eastAsia="Tahoma" w:cstheme="minorHAnsi"/>
          <w:sz w:val="24"/>
          <w:szCs w:val="24"/>
        </w:rPr>
        <w:t>Na</w:t>
      </w:r>
      <w:r w:rsidR="008A46D9" w:rsidRPr="006174BC">
        <w:rPr>
          <w:rFonts w:eastAsia="Tahoma" w:cstheme="minorHAnsi"/>
          <w:sz w:val="24"/>
          <w:szCs w:val="24"/>
          <w:lang w:val="el-GR"/>
        </w:rPr>
        <w:t xml:space="preserve"> αρχικά έχει 11 πρωτόνια και 11 ηλεκτρόνια. Άρα τ</w:t>
      </w:r>
      <w:r w:rsidR="0068113F" w:rsidRPr="006174BC">
        <w:rPr>
          <w:rFonts w:eastAsia="Tahoma" w:cstheme="minorHAnsi"/>
          <w:sz w:val="24"/>
          <w:szCs w:val="24"/>
          <w:lang w:val="el-GR"/>
        </w:rPr>
        <w:t xml:space="preserve">ο </w:t>
      </w:r>
      <w:r w:rsidR="00D87B33" w:rsidRPr="006174BC">
        <w:rPr>
          <w:rFonts w:eastAsia="Tahoma" w:cstheme="minorHAnsi"/>
          <w:sz w:val="24"/>
          <w:szCs w:val="24"/>
        </w:rPr>
        <w:t>Na</w:t>
      </w:r>
      <w:r w:rsidR="0068113F" w:rsidRPr="006174BC">
        <w:rPr>
          <w:rFonts w:eastAsia="Tahoma" w:cstheme="minorHAnsi"/>
          <w:sz w:val="24"/>
          <w:szCs w:val="24"/>
          <w:vertAlign w:val="superscript"/>
          <w:lang w:val="el-GR"/>
        </w:rPr>
        <w:t xml:space="preserve">+ </w:t>
      </w:r>
      <w:r w:rsidR="0068113F" w:rsidRPr="006174BC">
        <w:rPr>
          <w:rFonts w:eastAsia="Tahoma" w:cstheme="minorHAnsi"/>
          <w:sz w:val="24"/>
          <w:szCs w:val="24"/>
          <w:lang w:val="el-GR"/>
        </w:rPr>
        <w:t>έχει 1</w:t>
      </w:r>
      <w:r w:rsidR="00D87B33" w:rsidRPr="006174BC">
        <w:rPr>
          <w:rFonts w:eastAsia="Tahoma" w:cstheme="minorHAnsi"/>
          <w:sz w:val="24"/>
          <w:szCs w:val="24"/>
          <w:lang w:val="el-GR"/>
        </w:rPr>
        <w:t>0</w:t>
      </w:r>
      <w:r w:rsidR="0068113F" w:rsidRPr="006174BC">
        <w:rPr>
          <w:rFonts w:eastAsia="Tahoma" w:cstheme="minorHAnsi"/>
          <w:sz w:val="24"/>
          <w:szCs w:val="24"/>
          <w:lang w:val="el-GR"/>
        </w:rPr>
        <w:t xml:space="preserve"> ηλεκτρόνια, αφού έχει αποβάλλει 1 ηλεκτρόνιο. </w:t>
      </w:r>
      <w:r w:rsidR="008A46D9" w:rsidRPr="006174BC">
        <w:rPr>
          <w:rFonts w:eastAsia="Tahoma" w:cstheme="minorHAnsi"/>
          <w:sz w:val="24"/>
          <w:szCs w:val="24"/>
          <w:lang w:val="el-GR"/>
        </w:rPr>
        <w:t xml:space="preserve">Το </w:t>
      </w:r>
      <w:r w:rsidR="008A46D9" w:rsidRPr="006174BC">
        <w:rPr>
          <w:rFonts w:eastAsia="Tahoma" w:cstheme="minorHAnsi"/>
          <w:sz w:val="24"/>
          <w:szCs w:val="24"/>
        </w:rPr>
        <w:t>F</w:t>
      </w:r>
      <w:r w:rsidR="008A46D9" w:rsidRPr="006174BC">
        <w:rPr>
          <w:rFonts w:eastAsia="Tahoma" w:cstheme="minorHAnsi"/>
          <w:sz w:val="24"/>
          <w:szCs w:val="24"/>
          <w:lang w:val="el-GR"/>
        </w:rPr>
        <w:t xml:space="preserve"> αρχικά έχει 9 πρωτόνια και 9 ηλεκτρόνια. Άρα τ</w:t>
      </w:r>
      <w:r w:rsidR="0068113F" w:rsidRPr="006174BC">
        <w:rPr>
          <w:rFonts w:eastAsia="Tahoma" w:cstheme="minorHAnsi"/>
          <w:sz w:val="24"/>
          <w:szCs w:val="24"/>
          <w:lang w:val="el-GR"/>
        </w:rPr>
        <w:t xml:space="preserve">ο </w:t>
      </w:r>
      <w:r w:rsidR="00D87B33" w:rsidRPr="006174BC">
        <w:rPr>
          <w:rFonts w:eastAsia="Tahoma" w:cstheme="minorHAnsi"/>
          <w:sz w:val="24"/>
          <w:szCs w:val="24"/>
        </w:rPr>
        <w:t>F</w:t>
      </w:r>
      <w:r w:rsidR="0068113F" w:rsidRPr="006174BC">
        <w:rPr>
          <w:rFonts w:eastAsia="Tahoma" w:cstheme="minorHAnsi"/>
          <w:sz w:val="24"/>
          <w:szCs w:val="24"/>
          <w:vertAlign w:val="superscript"/>
          <w:lang w:val="el-GR"/>
        </w:rPr>
        <w:t>-</w:t>
      </w:r>
      <w:r w:rsidR="0068113F" w:rsidRPr="006174BC">
        <w:rPr>
          <w:rFonts w:eastAsia="Tahoma" w:cstheme="minorHAnsi"/>
          <w:sz w:val="24"/>
          <w:szCs w:val="24"/>
          <w:lang w:val="el-GR"/>
        </w:rPr>
        <w:t xml:space="preserve"> έχει και αυτό 1</w:t>
      </w:r>
      <w:r w:rsidR="00D87B33" w:rsidRPr="006174BC">
        <w:rPr>
          <w:rFonts w:eastAsia="Tahoma" w:cstheme="minorHAnsi"/>
          <w:sz w:val="24"/>
          <w:szCs w:val="24"/>
          <w:lang w:val="el-GR"/>
        </w:rPr>
        <w:t>0</w:t>
      </w:r>
      <w:r w:rsidR="0068113F" w:rsidRPr="006174BC">
        <w:rPr>
          <w:rFonts w:eastAsia="Tahoma" w:cstheme="minorHAnsi"/>
          <w:sz w:val="24"/>
          <w:szCs w:val="24"/>
          <w:lang w:val="el-GR"/>
        </w:rPr>
        <w:t xml:space="preserve"> ηλεκτρόνια, αφού έχει προσλάβει 1 ηλεκτρόνιο.    </w:t>
      </w:r>
    </w:p>
    <w:p w14:paraId="389936C3" w14:textId="77777777" w:rsidR="0068113F" w:rsidRPr="006174BC" w:rsidRDefault="0068113F" w:rsidP="006174BC">
      <w:pPr>
        <w:spacing w:line="360" w:lineRule="auto"/>
        <w:rPr>
          <w:rFonts w:eastAsia="Tahoma" w:cstheme="minorHAnsi"/>
          <w:b/>
          <w:sz w:val="24"/>
          <w:szCs w:val="24"/>
          <w:lang w:val="el-GR"/>
        </w:rPr>
      </w:pPr>
      <w:r w:rsidRPr="006174BC">
        <w:rPr>
          <w:rFonts w:eastAsia="Tahoma" w:cstheme="minorHAnsi"/>
          <w:b/>
          <w:sz w:val="24"/>
          <w:szCs w:val="24"/>
          <w:lang w:val="el-GR"/>
        </w:rPr>
        <w:t xml:space="preserve">2.2 </w:t>
      </w:r>
    </w:p>
    <w:p w14:paraId="094AB440" w14:textId="601F65AE" w:rsidR="00754F24" w:rsidRPr="006174BC" w:rsidRDefault="00D67B1D" w:rsidP="014F7B6B">
      <w:pPr>
        <w:spacing w:line="360" w:lineRule="auto"/>
        <w:ind w:left="567"/>
        <w:jc w:val="both"/>
        <w:rPr>
          <w:b/>
          <w:bCs/>
          <w:sz w:val="24"/>
          <w:szCs w:val="24"/>
          <w:lang w:val="el-GR"/>
        </w:rPr>
      </w:pPr>
      <w:r w:rsidRPr="014F7B6B">
        <w:rPr>
          <w:b/>
          <w:bCs/>
          <w:spacing w:val="-1"/>
          <w:sz w:val="24"/>
          <w:szCs w:val="24"/>
          <w:lang w:val="el-GR"/>
        </w:rPr>
        <w:t xml:space="preserve"> </w:t>
      </w:r>
      <w:r w:rsidR="00754F24" w:rsidRPr="014F7B6B">
        <w:rPr>
          <w:b/>
          <w:bCs/>
          <w:sz w:val="24"/>
          <w:szCs w:val="24"/>
          <w:lang w:val="el-GR"/>
        </w:rPr>
        <w:t xml:space="preserve">α)  </w:t>
      </w:r>
      <w:r w:rsidR="1B4534C6" w:rsidRPr="00477AC9">
        <w:rPr>
          <w:sz w:val="24"/>
          <w:szCs w:val="24"/>
          <w:lang w:val="el-GR"/>
        </w:rPr>
        <w:t xml:space="preserve">Η κατανομή των ηλεκτρονίων </w:t>
      </w:r>
      <w:r w:rsidR="00754F24" w:rsidRPr="014F7B6B">
        <w:rPr>
          <w:sz w:val="24"/>
          <w:szCs w:val="24"/>
          <w:lang w:val="el-GR"/>
        </w:rPr>
        <w:t xml:space="preserve">των ατόμων των στοιχείων Α, Β, Γ και Δ  σε στιβάδες είναι </w:t>
      </w:r>
      <w:r w:rsidRPr="014F7B6B">
        <w:rPr>
          <w:sz w:val="24"/>
          <w:szCs w:val="24"/>
          <w:lang w:val="el-GR"/>
        </w:rPr>
        <w:t xml:space="preserve">   </w:t>
      </w:r>
      <w:r w:rsidR="00754F24" w:rsidRPr="014F7B6B">
        <w:rPr>
          <w:sz w:val="24"/>
          <w:szCs w:val="24"/>
          <w:lang w:val="el-GR"/>
        </w:rPr>
        <w:t>οι εξής:</w:t>
      </w:r>
    </w:p>
    <w:p w14:paraId="2AC58521" w14:textId="09E05C9A" w:rsidR="00754F24" w:rsidRPr="00477AC9" w:rsidRDefault="00754F24" w:rsidP="014F7B6B">
      <w:pPr>
        <w:pStyle w:val="a3"/>
        <w:spacing w:line="360" w:lineRule="auto"/>
        <w:ind w:left="567"/>
        <w:jc w:val="both"/>
        <w:rPr>
          <w:rFonts w:asciiTheme="minorHAnsi" w:hAnsiTheme="minorHAnsi"/>
          <w:sz w:val="24"/>
          <w:szCs w:val="24"/>
        </w:rPr>
      </w:pPr>
      <w:r w:rsidRPr="00477AC9">
        <w:rPr>
          <w:rFonts w:asciiTheme="minorHAnsi" w:hAnsiTheme="minorHAnsi"/>
          <w:sz w:val="24"/>
          <w:szCs w:val="24"/>
          <w:vertAlign w:val="subscript"/>
        </w:rPr>
        <w:t>11</w:t>
      </w:r>
      <w:r w:rsidRPr="014F7B6B">
        <w:rPr>
          <w:rFonts w:asciiTheme="minorHAnsi" w:hAnsiTheme="minorHAnsi"/>
          <w:sz w:val="24"/>
          <w:szCs w:val="24"/>
        </w:rPr>
        <w:t>A</w:t>
      </w:r>
      <w:r w:rsidRPr="00477AC9">
        <w:rPr>
          <w:rFonts w:asciiTheme="minorHAnsi" w:hAnsiTheme="minorHAnsi"/>
          <w:sz w:val="24"/>
          <w:szCs w:val="24"/>
        </w:rPr>
        <w:t xml:space="preserve">:   </w:t>
      </w:r>
      <w:proofErr w:type="gramStart"/>
      <w:r w:rsidR="00477AC9">
        <w:rPr>
          <w:rFonts w:asciiTheme="minorHAnsi" w:hAnsiTheme="minorHAnsi"/>
          <w:sz w:val="24"/>
          <w:szCs w:val="24"/>
        </w:rPr>
        <w:t>K(</w:t>
      </w:r>
      <w:proofErr w:type="gramEnd"/>
      <w:r w:rsidR="00477AC9">
        <w:rPr>
          <w:rFonts w:asciiTheme="minorHAnsi" w:hAnsiTheme="minorHAnsi"/>
          <w:sz w:val="24"/>
          <w:szCs w:val="24"/>
        </w:rPr>
        <w:t xml:space="preserve">2), L(8), M(1) </w:t>
      </w:r>
    </w:p>
    <w:p w14:paraId="1BD02146" w14:textId="7A10E671" w:rsidR="00754F24" w:rsidRPr="00477AC9" w:rsidRDefault="00754F24" w:rsidP="006174BC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77AC9">
        <w:rPr>
          <w:rFonts w:asciiTheme="minorHAnsi" w:hAnsiTheme="minorHAnsi" w:cstheme="minorHAnsi"/>
          <w:sz w:val="24"/>
          <w:szCs w:val="24"/>
          <w:vertAlign w:val="subscript"/>
        </w:rPr>
        <w:t>19</w:t>
      </w:r>
      <w:r w:rsidRPr="006174BC">
        <w:rPr>
          <w:rFonts w:asciiTheme="minorHAnsi" w:hAnsiTheme="minorHAnsi" w:cstheme="minorHAnsi"/>
          <w:sz w:val="24"/>
          <w:szCs w:val="24"/>
        </w:rPr>
        <w:t>B</w:t>
      </w:r>
      <w:r w:rsidRPr="00477AC9">
        <w:rPr>
          <w:rFonts w:asciiTheme="minorHAnsi" w:hAnsiTheme="minorHAnsi" w:cstheme="minorHAnsi"/>
          <w:sz w:val="24"/>
          <w:szCs w:val="24"/>
        </w:rPr>
        <w:t xml:space="preserve">:   </w:t>
      </w:r>
      <w:proofErr w:type="gramStart"/>
      <w:r w:rsidR="00477AC9">
        <w:rPr>
          <w:rFonts w:asciiTheme="minorHAnsi" w:hAnsiTheme="minorHAnsi"/>
          <w:sz w:val="24"/>
          <w:szCs w:val="24"/>
        </w:rPr>
        <w:t>K(</w:t>
      </w:r>
      <w:proofErr w:type="gramEnd"/>
      <w:r w:rsidR="00477AC9">
        <w:rPr>
          <w:rFonts w:asciiTheme="minorHAnsi" w:hAnsiTheme="minorHAnsi"/>
          <w:sz w:val="24"/>
          <w:szCs w:val="24"/>
        </w:rPr>
        <w:t>2), L(8), M(8), N(1)</w:t>
      </w:r>
    </w:p>
    <w:p w14:paraId="77184178" w14:textId="5391E098" w:rsidR="00754F24" w:rsidRPr="00477AC9" w:rsidRDefault="00754F24" w:rsidP="006174BC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477AC9">
        <w:rPr>
          <w:rFonts w:asciiTheme="minorHAnsi" w:hAnsiTheme="minorHAnsi" w:cstheme="minorHAnsi"/>
          <w:sz w:val="24"/>
          <w:szCs w:val="24"/>
          <w:vertAlign w:val="subscript"/>
        </w:rPr>
        <w:t>4</w:t>
      </w:r>
      <w:r w:rsidRPr="006174BC">
        <w:rPr>
          <w:rFonts w:asciiTheme="minorHAnsi" w:hAnsiTheme="minorHAnsi" w:cstheme="minorHAnsi"/>
          <w:sz w:val="24"/>
          <w:szCs w:val="24"/>
          <w:lang w:val="el-GR"/>
        </w:rPr>
        <w:t>Γ</w:t>
      </w:r>
      <w:r w:rsidRPr="00477AC9">
        <w:rPr>
          <w:rFonts w:asciiTheme="minorHAnsi" w:hAnsiTheme="minorHAnsi" w:cstheme="minorHAnsi"/>
          <w:sz w:val="24"/>
          <w:szCs w:val="24"/>
        </w:rPr>
        <w:t xml:space="preserve">:     </w:t>
      </w:r>
      <w:proofErr w:type="gramStart"/>
      <w:r w:rsidR="00477AC9">
        <w:rPr>
          <w:rFonts w:asciiTheme="minorHAnsi" w:hAnsiTheme="minorHAnsi"/>
          <w:sz w:val="24"/>
          <w:szCs w:val="24"/>
        </w:rPr>
        <w:t>K(</w:t>
      </w:r>
      <w:proofErr w:type="gramEnd"/>
      <w:r w:rsidR="00477AC9">
        <w:rPr>
          <w:rFonts w:asciiTheme="minorHAnsi" w:hAnsiTheme="minorHAnsi"/>
          <w:sz w:val="24"/>
          <w:szCs w:val="24"/>
        </w:rPr>
        <w:t>2), L(2)</w:t>
      </w:r>
    </w:p>
    <w:p w14:paraId="7B13511F" w14:textId="1E62166A" w:rsidR="00754F24" w:rsidRPr="00C90183" w:rsidRDefault="00754F24" w:rsidP="006174BC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C90183">
        <w:rPr>
          <w:rFonts w:asciiTheme="minorHAnsi" w:hAnsiTheme="minorHAnsi" w:cstheme="minorHAnsi"/>
          <w:sz w:val="24"/>
          <w:szCs w:val="24"/>
          <w:vertAlign w:val="subscript"/>
          <w:lang w:val="el-GR"/>
        </w:rPr>
        <w:t>14</w:t>
      </w:r>
      <w:r w:rsidRPr="006174BC">
        <w:rPr>
          <w:rFonts w:asciiTheme="minorHAnsi" w:hAnsiTheme="minorHAnsi" w:cstheme="minorHAnsi"/>
          <w:sz w:val="24"/>
          <w:szCs w:val="24"/>
          <w:lang w:val="el-GR"/>
        </w:rPr>
        <w:t>Δ</w:t>
      </w:r>
      <w:r w:rsidRPr="00C90183">
        <w:rPr>
          <w:rFonts w:asciiTheme="minorHAnsi" w:hAnsiTheme="minorHAnsi" w:cstheme="minorHAnsi"/>
          <w:sz w:val="24"/>
          <w:szCs w:val="24"/>
          <w:lang w:val="el-GR"/>
        </w:rPr>
        <w:t xml:space="preserve">:   </w:t>
      </w:r>
      <w:r w:rsidR="00477AC9">
        <w:rPr>
          <w:rFonts w:asciiTheme="minorHAnsi" w:hAnsiTheme="minorHAnsi"/>
          <w:sz w:val="24"/>
          <w:szCs w:val="24"/>
        </w:rPr>
        <w:t>K</w:t>
      </w:r>
      <w:r w:rsidR="00477AC9" w:rsidRPr="00C90183">
        <w:rPr>
          <w:rFonts w:asciiTheme="minorHAnsi" w:hAnsiTheme="minorHAnsi"/>
          <w:sz w:val="24"/>
          <w:szCs w:val="24"/>
          <w:lang w:val="el-GR"/>
        </w:rPr>
        <w:t xml:space="preserve">(2), </w:t>
      </w:r>
      <w:r w:rsidR="00477AC9">
        <w:rPr>
          <w:rFonts w:asciiTheme="minorHAnsi" w:hAnsiTheme="minorHAnsi"/>
          <w:sz w:val="24"/>
          <w:szCs w:val="24"/>
        </w:rPr>
        <w:t>L</w:t>
      </w:r>
      <w:r w:rsidR="00477AC9" w:rsidRPr="00C90183">
        <w:rPr>
          <w:rFonts w:asciiTheme="minorHAnsi" w:hAnsiTheme="minorHAnsi"/>
          <w:sz w:val="24"/>
          <w:szCs w:val="24"/>
          <w:lang w:val="el-GR"/>
        </w:rPr>
        <w:t xml:space="preserve">(8), </w:t>
      </w:r>
      <w:r w:rsidR="00477AC9">
        <w:rPr>
          <w:rFonts w:asciiTheme="minorHAnsi" w:hAnsiTheme="minorHAnsi"/>
          <w:sz w:val="24"/>
          <w:szCs w:val="24"/>
        </w:rPr>
        <w:t>M</w:t>
      </w:r>
      <w:r w:rsidR="00477AC9" w:rsidRPr="00C90183">
        <w:rPr>
          <w:rFonts w:asciiTheme="minorHAnsi" w:hAnsiTheme="minorHAnsi"/>
          <w:sz w:val="24"/>
          <w:szCs w:val="24"/>
          <w:lang w:val="el-GR"/>
        </w:rPr>
        <w:t>(4)</w:t>
      </w:r>
    </w:p>
    <w:p w14:paraId="3C48B562" w14:textId="03AA531A" w:rsidR="00754F24" w:rsidRPr="006174BC" w:rsidRDefault="00754F24" w:rsidP="014F7B6B">
      <w:pPr>
        <w:spacing w:line="360" w:lineRule="auto"/>
        <w:ind w:left="567"/>
        <w:jc w:val="both"/>
        <w:rPr>
          <w:b/>
          <w:bCs/>
          <w:spacing w:val="-1"/>
          <w:sz w:val="24"/>
          <w:szCs w:val="24"/>
          <w:lang w:val="el-GR"/>
        </w:rPr>
      </w:pPr>
      <w:r w:rsidRPr="014F7B6B">
        <w:rPr>
          <w:sz w:val="24"/>
          <w:szCs w:val="24"/>
          <w:lang w:val="el-GR"/>
        </w:rPr>
        <w:t xml:space="preserve">Τα στοιχεία </w:t>
      </w:r>
      <w:r w:rsidRPr="014F7B6B">
        <w:rPr>
          <w:sz w:val="24"/>
          <w:szCs w:val="24"/>
          <w:vertAlign w:val="subscript"/>
          <w:lang w:val="el-GR"/>
        </w:rPr>
        <w:t>11</w:t>
      </w:r>
      <w:r w:rsidRPr="014F7B6B">
        <w:rPr>
          <w:sz w:val="24"/>
          <w:szCs w:val="24"/>
          <w:lang w:val="el-GR"/>
        </w:rPr>
        <w:t xml:space="preserve">Α και </w:t>
      </w:r>
      <w:r w:rsidRPr="014F7B6B">
        <w:rPr>
          <w:sz w:val="24"/>
          <w:szCs w:val="24"/>
          <w:vertAlign w:val="subscript"/>
          <w:lang w:val="el-GR"/>
        </w:rPr>
        <w:t>19</w:t>
      </w:r>
      <w:r w:rsidRPr="014F7B6B">
        <w:rPr>
          <w:sz w:val="24"/>
          <w:szCs w:val="24"/>
          <w:lang w:val="el-GR"/>
        </w:rPr>
        <w:t xml:space="preserve">Β έχουν τον ίδιο αριθμό ηλεκτρονίων στην εξωτερική στιβάδα, συνεπώς ανήκουν στην </w:t>
      </w:r>
      <w:r w:rsidR="000426C3">
        <w:rPr>
          <w:sz w:val="24"/>
          <w:szCs w:val="24"/>
          <w:lang w:val="el-GR"/>
        </w:rPr>
        <w:t>πρώτη</w:t>
      </w:r>
      <w:bookmarkStart w:id="0" w:name="_GoBack"/>
      <w:bookmarkEnd w:id="0"/>
      <w:r w:rsidR="000426C3">
        <w:rPr>
          <w:sz w:val="24"/>
          <w:szCs w:val="24"/>
          <w:lang w:val="el-GR"/>
        </w:rPr>
        <w:t xml:space="preserve"> </w:t>
      </w:r>
      <w:r w:rsidRPr="014F7B6B">
        <w:rPr>
          <w:sz w:val="24"/>
          <w:szCs w:val="24"/>
          <w:lang w:val="el-GR"/>
        </w:rPr>
        <w:t>ομάδα του Περιοδικού Πίνακα και έχουν παρόμοιες</w:t>
      </w:r>
      <w:r w:rsidRPr="014F7B6B">
        <w:rPr>
          <w:rFonts w:eastAsia="Tahoma"/>
          <w:sz w:val="24"/>
          <w:szCs w:val="24"/>
          <w:highlight w:val="yellow"/>
          <w:lang w:val="el-GR" w:eastAsia="el-GR" w:bidi="el-GR"/>
        </w:rPr>
        <w:t xml:space="preserve"> </w:t>
      </w:r>
      <w:r w:rsidRPr="014F7B6B">
        <w:rPr>
          <w:rFonts w:eastAsia="Tahoma"/>
          <w:sz w:val="24"/>
          <w:szCs w:val="24"/>
          <w:lang w:val="el-GR" w:eastAsia="el-GR" w:bidi="el-GR"/>
        </w:rPr>
        <w:t>χημικές ιδιότητες.</w:t>
      </w:r>
    </w:p>
    <w:p w14:paraId="4718CA4A" w14:textId="77777777" w:rsidR="0068113F" w:rsidRPr="006174BC" w:rsidRDefault="001A7FF8" w:rsidP="006174BC">
      <w:pPr>
        <w:spacing w:line="360" w:lineRule="auto"/>
        <w:ind w:left="567"/>
        <w:jc w:val="both"/>
        <w:rPr>
          <w:rFonts w:cstheme="minorHAnsi"/>
          <w:b/>
          <w:spacing w:val="-1"/>
          <w:sz w:val="24"/>
          <w:szCs w:val="24"/>
          <w:lang w:val="el-GR"/>
        </w:rPr>
      </w:pPr>
      <w:r w:rsidRPr="006174BC">
        <w:rPr>
          <w:rFonts w:cstheme="minorHAnsi"/>
          <w:b/>
          <w:spacing w:val="-1"/>
          <w:sz w:val="24"/>
          <w:szCs w:val="24"/>
          <w:lang w:val="el-GR"/>
        </w:rPr>
        <w:t xml:space="preserve"> </w:t>
      </w:r>
      <w:r w:rsidR="0068113F" w:rsidRPr="006174BC">
        <w:rPr>
          <w:rFonts w:cstheme="minorHAnsi"/>
          <w:b/>
          <w:spacing w:val="-1"/>
          <w:sz w:val="24"/>
          <w:szCs w:val="24"/>
          <w:lang w:val="el-GR"/>
        </w:rPr>
        <w:t>β)</w:t>
      </w:r>
    </w:p>
    <w:p w14:paraId="78137FE9" w14:textId="77777777" w:rsidR="0068113F" w:rsidRPr="006174BC" w:rsidRDefault="0068113F" w:rsidP="006174BC">
      <w:pPr>
        <w:spacing w:line="360" w:lineRule="auto"/>
        <w:ind w:left="567"/>
        <w:jc w:val="both"/>
        <w:rPr>
          <w:rFonts w:cstheme="minorHAnsi"/>
          <w:spacing w:val="65"/>
          <w:sz w:val="24"/>
          <w:szCs w:val="24"/>
          <w:lang w:val="el-GR"/>
        </w:rPr>
      </w:pPr>
      <w:proofErr w:type="gramStart"/>
      <w:r w:rsidRPr="006174BC">
        <w:rPr>
          <w:rFonts w:cstheme="minorHAnsi"/>
          <w:spacing w:val="-1"/>
          <w:sz w:val="24"/>
          <w:szCs w:val="24"/>
        </w:rPr>
        <w:t>Ca</w:t>
      </w:r>
      <w:r w:rsidRPr="006174BC">
        <w:rPr>
          <w:rFonts w:cstheme="minorHAnsi"/>
          <w:spacing w:val="-1"/>
          <w:sz w:val="24"/>
          <w:szCs w:val="24"/>
          <w:lang w:val="el-GR"/>
        </w:rPr>
        <w:t>(</w:t>
      </w:r>
      <w:proofErr w:type="gramEnd"/>
      <w:r w:rsidRPr="006174BC">
        <w:rPr>
          <w:rFonts w:cstheme="minorHAnsi"/>
          <w:spacing w:val="-1"/>
          <w:sz w:val="24"/>
          <w:szCs w:val="24"/>
        </w:rPr>
        <w:t>OH</w:t>
      </w:r>
      <w:r w:rsidRPr="006174BC">
        <w:rPr>
          <w:rFonts w:cstheme="minorHAnsi"/>
          <w:spacing w:val="-1"/>
          <w:sz w:val="24"/>
          <w:szCs w:val="24"/>
          <w:lang w:val="el-GR"/>
        </w:rPr>
        <w:t>)</w:t>
      </w:r>
      <w:r w:rsidRPr="006174BC">
        <w:rPr>
          <w:rFonts w:cstheme="minorHAnsi"/>
          <w:spacing w:val="-1"/>
          <w:sz w:val="24"/>
          <w:szCs w:val="24"/>
          <w:vertAlign w:val="subscript"/>
          <w:lang w:val="el-GR"/>
        </w:rPr>
        <w:t xml:space="preserve">2 </w:t>
      </w:r>
      <w:r w:rsidR="00F16421" w:rsidRPr="006174BC">
        <w:rPr>
          <w:rFonts w:cstheme="minorHAnsi"/>
          <w:spacing w:val="-1"/>
          <w:sz w:val="24"/>
          <w:szCs w:val="24"/>
          <w:lang w:val="el-GR"/>
        </w:rPr>
        <w:t xml:space="preserve">: </w:t>
      </w:r>
      <w:r w:rsidRPr="006174BC">
        <w:rPr>
          <w:rFonts w:cstheme="minorHAnsi"/>
          <w:spacing w:val="-1"/>
          <w:sz w:val="24"/>
          <w:szCs w:val="24"/>
          <w:lang w:val="el-GR"/>
        </w:rPr>
        <w:t>υδροξείδιο του ασβεστίου</w:t>
      </w:r>
    </w:p>
    <w:p w14:paraId="202A09F7" w14:textId="77777777" w:rsidR="0068113F" w:rsidRPr="006174BC" w:rsidRDefault="0068113F" w:rsidP="006174BC">
      <w:pPr>
        <w:spacing w:line="360" w:lineRule="auto"/>
        <w:ind w:left="567"/>
        <w:jc w:val="both"/>
        <w:rPr>
          <w:rFonts w:ascii="Calibri" w:hAnsi="Calibri" w:cs="Calibri"/>
          <w:spacing w:val="-1"/>
          <w:sz w:val="24"/>
          <w:szCs w:val="24"/>
          <w:lang w:val="el-GR"/>
        </w:rPr>
      </w:pPr>
      <w:r w:rsidRPr="006174BC">
        <w:rPr>
          <w:rFonts w:cstheme="minorHAnsi"/>
          <w:spacing w:val="-1"/>
          <w:sz w:val="24"/>
          <w:szCs w:val="24"/>
          <w:lang w:val="el-GR"/>
        </w:rPr>
        <w:t>ΝΗ</w:t>
      </w:r>
      <w:r w:rsidRPr="006174BC">
        <w:rPr>
          <w:rFonts w:cstheme="minorHAnsi"/>
          <w:spacing w:val="-1"/>
          <w:position w:val="-2"/>
          <w:sz w:val="24"/>
          <w:szCs w:val="24"/>
          <w:vertAlign w:val="subscript"/>
          <w:lang w:val="el-GR"/>
        </w:rPr>
        <w:t>4</w:t>
      </w:r>
      <w:r w:rsidRPr="006174BC">
        <w:rPr>
          <w:rFonts w:cstheme="minorHAnsi"/>
          <w:spacing w:val="-1"/>
          <w:sz w:val="24"/>
          <w:szCs w:val="24"/>
          <w:lang w:val="el-GR"/>
        </w:rPr>
        <w:t>ΝΟ</w:t>
      </w:r>
      <w:r w:rsidRPr="006174BC">
        <w:rPr>
          <w:rFonts w:cstheme="minorHAnsi"/>
          <w:spacing w:val="-1"/>
          <w:position w:val="-2"/>
          <w:sz w:val="24"/>
          <w:szCs w:val="24"/>
          <w:vertAlign w:val="subscript"/>
          <w:lang w:val="el-GR"/>
        </w:rPr>
        <w:t>3</w:t>
      </w:r>
      <w:r w:rsidR="00F16421" w:rsidRPr="006174BC">
        <w:rPr>
          <w:rFonts w:ascii="Calibri" w:hAnsi="Calibri" w:cs="Calibri"/>
          <w:spacing w:val="-1"/>
          <w:position w:val="-2"/>
          <w:sz w:val="24"/>
          <w:szCs w:val="24"/>
          <w:lang w:val="el-GR"/>
        </w:rPr>
        <w:t>:</w:t>
      </w:r>
      <w:r w:rsidRPr="006174BC">
        <w:rPr>
          <w:rFonts w:ascii="Calibri" w:hAnsi="Calibri" w:cs="Calibri"/>
          <w:spacing w:val="-1"/>
          <w:position w:val="-2"/>
          <w:sz w:val="24"/>
          <w:szCs w:val="24"/>
          <w:lang w:val="el-GR"/>
        </w:rPr>
        <w:t xml:space="preserve">  ν</w:t>
      </w:r>
      <w:r w:rsidR="00160263" w:rsidRPr="006174BC">
        <w:rPr>
          <w:rFonts w:ascii="Calibri" w:hAnsi="Calibri" w:cs="Calibri"/>
          <w:spacing w:val="-1"/>
          <w:position w:val="-2"/>
          <w:sz w:val="24"/>
          <w:szCs w:val="24"/>
          <w:lang w:val="el-GR"/>
        </w:rPr>
        <w:t>ι</w:t>
      </w:r>
      <w:r w:rsidRPr="006174BC">
        <w:rPr>
          <w:rFonts w:ascii="Calibri" w:hAnsi="Calibri" w:cs="Calibri"/>
          <w:spacing w:val="-1"/>
          <w:position w:val="-2"/>
          <w:sz w:val="24"/>
          <w:szCs w:val="24"/>
          <w:lang w:val="el-GR"/>
        </w:rPr>
        <w:t>τρικό αμ</w:t>
      </w:r>
      <w:r w:rsidR="00160263" w:rsidRPr="006174BC">
        <w:rPr>
          <w:rFonts w:ascii="Calibri" w:hAnsi="Calibri" w:cs="Calibri"/>
          <w:spacing w:val="-1"/>
          <w:position w:val="-2"/>
          <w:sz w:val="24"/>
          <w:szCs w:val="24"/>
          <w:lang w:val="el-GR"/>
        </w:rPr>
        <w:t>μ</w:t>
      </w:r>
      <w:r w:rsidRPr="006174BC">
        <w:rPr>
          <w:rFonts w:ascii="Calibri" w:hAnsi="Calibri" w:cs="Calibri"/>
          <w:spacing w:val="-1"/>
          <w:position w:val="-2"/>
          <w:sz w:val="24"/>
          <w:szCs w:val="24"/>
          <w:lang w:val="el-GR"/>
        </w:rPr>
        <w:t>ώνιο</w:t>
      </w:r>
    </w:p>
    <w:p w14:paraId="06CD3F99" w14:textId="77777777" w:rsidR="0068113F" w:rsidRPr="006174BC" w:rsidRDefault="0068113F" w:rsidP="006174BC">
      <w:pPr>
        <w:spacing w:line="360" w:lineRule="auto"/>
        <w:ind w:left="567"/>
        <w:jc w:val="both"/>
        <w:rPr>
          <w:rFonts w:ascii="Calibri" w:hAnsi="Calibri" w:cs="Calibri"/>
          <w:sz w:val="24"/>
          <w:szCs w:val="24"/>
          <w:lang w:val="el-GR"/>
        </w:rPr>
      </w:pPr>
      <w:proofErr w:type="gramStart"/>
      <w:r w:rsidRPr="006174BC">
        <w:rPr>
          <w:rFonts w:ascii="Calibri" w:hAnsi="Calibri" w:cs="Calibri"/>
          <w:spacing w:val="-1"/>
          <w:sz w:val="24"/>
          <w:szCs w:val="24"/>
        </w:rPr>
        <w:t>Ca</w:t>
      </w:r>
      <w:r w:rsidRPr="006174BC">
        <w:rPr>
          <w:rFonts w:ascii="Calibri" w:hAnsi="Calibri" w:cs="Calibri"/>
          <w:spacing w:val="-1"/>
          <w:sz w:val="24"/>
          <w:szCs w:val="24"/>
          <w:lang w:val="el-GR"/>
        </w:rPr>
        <w:t>(</w:t>
      </w:r>
      <w:proofErr w:type="gramEnd"/>
      <w:r w:rsidRPr="006174BC">
        <w:rPr>
          <w:rFonts w:ascii="Calibri" w:hAnsi="Calibri" w:cs="Calibri"/>
          <w:spacing w:val="-1"/>
          <w:sz w:val="24"/>
          <w:szCs w:val="24"/>
        </w:rPr>
        <w:t>NO</w:t>
      </w:r>
      <w:r w:rsidRPr="006174BC">
        <w:rPr>
          <w:rFonts w:ascii="Calibri" w:hAnsi="Calibri" w:cs="Calibri"/>
          <w:spacing w:val="-1"/>
          <w:position w:val="-2"/>
          <w:sz w:val="24"/>
          <w:szCs w:val="24"/>
          <w:vertAlign w:val="subscript"/>
          <w:lang w:val="el-GR"/>
        </w:rPr>
        <w:t>3</w:t>
      </w:r>
      <w:r w:rsidRPr="006174BC">
        <w:rPr>
          <w:rFonts w:ascii="Calibri" w:hAnsi="Calibri" w:cs="Calibri"/>
          <w:spacing w:val="-1"/>
          <w:sz w:val="24"/>
          <w:szCs w:val="24"/>
          <w:lang w:val="el-GR"/>
        </w:rPr>
        <w:t>)</w:t>
      </w:r>
      <w:r w:rsidRPr="006174BC">
        <w:rPr>
          <w:rFonts w:ascii="Calibri" w:hAnsi="Calibri" w:cs="Calibri"/>
          <w:spacing w:val="-1"/>
          <w:position w:val="-2"/>
          <w:sz w:val="24"/>
          <w:szCs w:val="24"/>
          <w:vertAlign w:val="subscript"/>
          <w:lang w:val="el-GR"/>
        </w:rPr>
        <w:t>2</w:t>
      </w:r>
      <w:r w:rsidR="00F16421" w:rsidRPr="006174BC">
        <w:rPr>
          <w:rFonts w:ascii="Calibri" w:hAnsi="Calibri" w:cs="Calibri"/>
          <w:spacing w:val="-1"/>
          <w:position w:val="-2"/>
          <w:sz w:val="24"/>
          <w:szCs w:val="24"/>
          <w:lang w:val="el-GR"/>
        </w:rPr>
        <w:t xml:space="preserve">: </w:t>
      </w:r>
      <w:r w:rsidRPr="006174BC">
        <w:rPr>
          <w:rFonts w:ascii="Calibri" w:hAnsi="Calibri" w:cs="Calibri"/>
          <w:spacing w:val="-1"/>
          <w:sz w:val="24"/>
          <w:szCs w:val="24"/>
          <w:lang w:val="el-GR"/>
        </w:rPr>
        <w:t>νιτρικό ασβέστιο</w:t>
      </w:r>
    </w:p>
    <w:p w14:paraId="672A6659" w14:textId="77777777" w:rsidR="0068113F" w:rsidRPr="006174BC" w:rsidRDefault="0068113F" w:rsidP="006174BC">
      <w:pPr>
        <w:spacing w:line="360" w:lineRule="auto"/>
        <w:rPr>
          <w:rFonts w:eastAsia="Tahoma" w:cstheme="minorHAnsi"/>
          <w:sz w:val="24"/>
          <w:szCs w:val="24"/>
          <w:lang w:val="el-GR"/>
        </w:rPr>
      </w:pPr>
    </w:p>
    <w:p w14:paraId="0A37501D" w14:textId="77777777" w:rsidR="000D32A0" w:rsidRPr="006174BC" w:rsidRDefault="000D32A0" w:rsidP="006174BC">
      <w:pPr>
        <w:spacing w:line="360" w:lineRule="auto"/>
        <w:rPr>
          <w:sz w:val="24"/>
          <w:szCs w:val="24"/>
          <w:lang w:val="el-GR"/>
        </w:rPr>
      </w:pPr>
    </w:p>
    <w:sectPr w:rsidR="000D32A0" w:rsidRPr="006174BC" w:rsidSect="006174BC">
      <w:headerReference w:type="default" r:id="rId10"/>
      <w:pgSz w:w="11910" w:h="16840"/>
      <w:pgMar w:top="1418" w:right="1418" w:bottom="1418" w:left="1418" w:header="1440" w:footer="0" w:gutter="0"/>
      <w:cols w:space="720"/>
      <w:docGrid w:linePitch="299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7F0D86C4"/>
  <w15:commentEx w15:done="0" w15:paraId="1F45844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95776D1" w16cex:dateUtc="2021-05-06T16:55:24.198Z"/>
  <w16cex:commentExtensible w16cex:durableId="4F253C48" w16cex:dateUtc="2021-05-06T16:56:02.29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F0D86C4" w16cid:durableId="395776D1"/>
  <w16cid:commentId w16cid:paraId="1F458440" w16cid:durableId="4F253C4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DE44A" w14:textId="77777777" w:rsidR="00B65631" w:rsidRDefault="00B65631">
      <w:r>
        <w:separator/>
      </w:r>
    </w:p>
  </w:endnote>
  <w:endnote w:type="continuationSeparator" w:id="0">
    <w:p w14:paraId="3ABA7226" w14:textId="77777777" w:rsidR="00B65631" w:rsidRDefault="00B65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E1A49C" w14:textId="77777777" w:rsidR="00B65631" w:rsidRDefault="00B65631">
      <w:r>
        <w:separator/>
      </w:r>
    </w:p>
  </w:footnote>
  <w:footnote w:type="continuationSeparator" w:id="0">
    <w:p w14:paraId="5F7959DF" w14:textId="77777777" w:rsidR="00B65631" w:rsidRDefault="00B656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B6C7B" w14:textId="77777777" w:rsidR="00880274" w:rsidRDefault="00B65631">
    <w:pPr>
      <w:spacing w:line="14" w:lineRule="auto"/>
      <w:rPr>
        <w:sz w:val="20"/>
        <w:szCs w:val="20"/>
      </w:rPr>
    </w:pP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ΕΥΑΓΓΕΛΙΑ ΠΑΥΛΑΤΟΥ">
    <w15:presenceInfo w15:providerId="AD" w15:userId="S::pavlatou@iep.edu.gr::0f87263f-4818-498e-94ce-0ae0680e45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13F"/>
    <w:rsid w:val="000426C3"/>
    <w:rsid w:val="00047A6C"/>
    <w:rsid w:val="000774DA"/>
    <w:rsid w:val="000B55E3"/>
    <w:rsid w:val="000D32A0"/>
    <w:rsid w:val="000D4F5D"/>
    <w:rsid w:val="00160263"/>
    <w:rsid w:val="001A7FF8"/>
    <w:rsid w:val="0021599F"/>
    <w:rsid w:val="00313026"/>
    <w:rsid w:val="00373C69"/>
    <w:rsid w:val="003B2DBA"/>
    <w:rsid w:val="003B77CF"/>
    <w:rsid w:val="00477AC9"/>
    <w:rsid w:val="004D4586"/>
    <w:rsid w:val="00532508"/>
    <w:rsid w:val="00594C51"/>
    <w:rsid w:val="005F0EDE"/>
    <w:rsid w:val="006174BC"/>
    <w:rsid w:val="0068113F"/>
    <w:rsid w:val="006A2822"/>
    <w:rsid w:val="00754F24"/>
    <w:rsid w:val="008A0EFC"/>
    <w:rsid w:val="008A46D9"/>
    <w:rsid w:val="00925583"/>
    <w:rsid w:val="00A421A6"/>
    <w:rsid w:val="00A6543A"/>
    <w:rsid w:val="00A77035"/>
    <w:rsid w:val="00AE79ED"/>
    <w:rsid w:val="00B65631"/>
    <w:rsid w:val="00B764FC"/>
    <w:rsid w:val="00B85028"/>
    <w:rsid w:val="00C067DB"/>
    <w:rsid w:val="00C15B9C"/>
    <w:rsid w:val="00C40C05"/>
    <w:rsid w:val="00C8250E"/>
    <w:rsid w:val="00C90183"/>
    <w:rsid w:val="00D67B1D"/>
    <w:rsid w:val="00D87B33"/>
    <w:rsid w:val="00DC393B"/>
    <w:rsid w:val="00DE2BED"/>
    <w:rsid w:val="00E30C7D"/>
    <w:rsid w:val="00E63D98"/>
    <w:rsid w:val="00ED5D6D"/>
    <w:rsid w:val="00F16421"/>
    <w:rsid w:val="00F25045"/>
    <w:rsid w:val="00FA545C"/>
    <w:rsid w:val="00FC0AFF"/>
    <w:rsid w:val="00FD76F2"/>
    <w:rsid w:val="014F7B6B"/>
    <w:rsid w:val="1B4534C6"/>
    <w:rsid w:val="1F42FB71"/>
    <w:rsid w:val="2AB34B22"/>
    <w:rsid w:val="2EB111CD"/>
    <w:rsid w:val="6600AAF3"/>
    <w:rsid w:val="6D84BB5A"/>
    <w:rsid w:val="77360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ACB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113F"/>
    <w:pPr>
      <w:widowControl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68113F"/>
    <w:pPr>
      <w:ind w:left="120"/>
    </w:pPr>
    <w:rPr>
      <w:rFonts w:ascii="Tahoma" w:eastAsia="Tahoma" w:hAnsi="Tahoma"/>
    </w:rPr>
  </w:style>
  <w:style w:type="character" w:customStyle="1" w:styleId="Char">
    <w:name w:val="Σώμα κειμένου Char"/>
    <w:basedOn w:val="a0"/>
    <w:link w:val="a3"/>
    <w:uiPriority w:val="1"/>
    <w:rsid w:val="0068113F"/>
    <w:rPr>
      <w:rFonts w:ascii="Tahoma" w:eastAsia="Tahoma" w:hAnsi="Tahoma"/>
    </w:rPr>
  </w:style>
  <w:style w:type="paragraph" w:styleId="a4">
    <w:name w:val="annotation text"/>
    <w:basedOn w:val="a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1"/>
    <w:uiPriority w:val="99"/>
    <w:semiHidden/>
    <w:unhideWhenUsed/>
    <w:rsid w:val="000426C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426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113F"/>
    <w:pPr>
      <w:widowControl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68113F"/>
    <w:pPr>
      <w:ind w:left="120"/>
    </w:pPr>
    <w:rPr>
      <w:rFonts w:ascii="Tahoma" w:eastAsia="Tahoma" w:hAnsi="Tahoma"/>
    </w:rPr>
  </w:style>
  <w:style w:type="character" w:customStyle="1" w:styleId="Char">
    <w:name w:val="Σώμα κειμένου Char"/>
    <w:basedOn w:val="a0"/>
    <w:link w:val="a3"/>
    <w:uiPriority w:val="1"/>
    <w:rsid w:val="0068113F"/>
    <w:rPr>
      <w:rFonts w:ascii="Tahoma" w:eastAsia="Tahoma" w:hAnsi="Tahoma"/>
    </w:rPr>
  </w:style>
  <w:style w:type="paragraph" w:styleId="a4">
    <w:name w:val="annotation text"/>
    <w:basedOn w:val="a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1"/>
    <w:uiPriority w:val="99"/>
    <w:semiHidden/>
    <w:unhideWhenUsed/>
    <w:rsid w:val="000426C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426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43e7c7a0ae854369" Type="http://schemas.microsoft.com/office/2011/relationships/commentsExtended" Target="commentsExtended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05e556c02c9f4f1a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dbff7ed308ca4aaa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9736f50c5fd14550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59B2E1-09C7-4D9B-93D3-E0F21792F5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D7083B-4751-4793-B946-C0EFCC6F0E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83F885-CB45-4AF3-8D57-8357BEA21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Ioannis Grapsas</dc:creator>
  <cp:lastModifiedBy>Koutsobo</cp:lastModifiedBy>
  <cp:revision>18</cp:revision>
  <cp:lastPrinted>2020-12-06T21:05:00Z</cp:lastPrinted>
  <dcterms:created xsi:type="dcterms:W3CDTF">2020-12-06T21:05:00Z</dcterms:created>
  <dcterms:modified xsi:type="dcterms:W3CDTF">2021-05-20T14:30:00Z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