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7803" w14:textId="77777777" w:rsidR="00880274" w:rsidRPr="00EC517B" w:rsidRDefault="00093053" w:rsidP="006B1C51">
      <w:pPr>
        <w:spacing w:line="360" w:lineRule="auto"/>
        <w:jc w:val="both"/>
        <w:rPr>
          <w:rFonts w:eastAsia="Times New Roman" w:cstheme="minorHAnsi"/>
          <w:b/>
          <w:sz w:val="24"/>
          <w:szCs w:val="24"/>
          <w:u w:val="single"/>
          <w:vertAlign w:val="superscript"/>
          <w:lang w:val="el-GR"/>
        </w:rPr>
      </w:pPr>
      <w:r w:rsidRPr="00EC517B">
        <w:rPr>
          <w:rFonts w:eastAsia="Times New Roman" w:cstheme="minorHAnsi"/>
          <w:b/>
          <w:sz w:val="24"/>
          <w:szCs w:val="24"/>
          <w:u w:val="single"/>
          <w:lang w:val="el-GR"/>
        </w:rPr>
        <w:t>Θέμα 2</w:t>
      </w:r>
      <w:r w:rsidRPr="00EC517B">
        <w:rPr>
          <w:rFonts w:eastAsia="Times New Roman"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4E6CBBE6" w14:textId="77777777" w:rsidR="00E636B5" w:rsidRPr="00EC517B" w:rsidRDefault="00E46D35" w:rsidP="006B1C51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b/>
          <w:spacing w:val="1"/>
          <w:sz w:val="24"/>
          <w:szCs w:val="24"/>
          <w:lang w:val="el-GR"/>
        </w:rPr>
      </w:pPr>
      <w:r w:rsidRPr="00EC517B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2.1</w:t>
      </w:r>
    </w:p>
    <w:p w14:paraId="21605D83" w14:textId="0A9F9767" w:rsidR="008976E7" w:rsidRPr="00EC517B" w:rsidRDefault="008976E7" w:rsidP="006B1C51">
      <w:pPr>
        <w:pStyle w:val="a3"/>
        <w:spacing w:line="360" w:lineRule="auto"/>
        <w:ind w:left="0"/>
        <w:jc w:val="both"/>
        <w:rPr>
          <w:rFonts w:asciiTheme="minorHAnsi" w:hAnsiTheme="minorHAnsi"/>
          <w:sz w:val="24"/>
          <w:szCs w:val="24"/>
          <w:lang w:val="el-GR"/>
        </w:rPr>
      </w:pPr>
      <w:r w:rsidRPr="3F6C10F9">
        <w:rPr>
          <w:rFonts w:asciiTheme="minorHAnsi" w:hAnsiTheme="minorHAnsi"/>
          <w:sz w:val="24"/>
          <w:szCs w:val="24"/>
          <w:lang w:val="el-GR"/>
        </w:rPr>
        <w:t xml:space="preserve">Να χαρακτηρίσετε κάθε μια από τις επόμενες προτάσεις ως σωστή (Σ) ή </w:t>
      </w:r>
      <w:proofErr w:type="spellStart"/>
      <w:r w:rsidRPr="3F6C10F9">
        <w:rPr>
          <w:rFonts w:asciiTheme="minorHAnsi" w:hAnsiTheme="minorHAnsi"/>
          <w:sz w:val="24"/>
          <w:szCs w:val="24"/>
          <w:lang w:val="el-GR"/>
        </w:rPr>
        <w:t>λανθασµένη</w:t>
      </w:r>
      <w:proofErr w:type="spellEnd"/>
      <w:r w:rsidRPr="3F6C10F9">
        <w:rPr>
          <w:rFonts w:asciiTheme="minorHAnsi" w:hAnsiTheme="minorHAnsi"/>
          <w:sz w:val="24"/>
          <w:szCs w:val="24"/>
          <w:lang w:val="el-GR"/>
        </w:rPr>
        <w:t xml:space="preserve"> (Λ):</w:t>
      </w:r>
    </w:p>
    <w:p w14:paraId="0AF22168" w14:textId="77777777" w:rsidR="006B1C51" w:rsidRPr="009C0878" w:rsidRDefault="006460A1" w:rsidP="006B1C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EC517B">
        <w:rPr>
          <w:rFonts w:asciiTheme="minorHAnsi" w:hAnsiTheme="minorHAnsi" w:cstheme="minorHAnsi"/>
          <w:b/>
          <w:sz w:val="24"/>
          <w:szCs w:val="24"/>
          <w:lang w:val="el-GR"/>
        </w:rPr>
        <w:t>α)</w:t>
      </w:r>
      <w:r w:rsidRPr="00EC517B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4B122E" w:rsidRPr="00EC517B">
        <w:rPr>
          <w:rFonts w:asciiTheme="minorHAnsi" w:hAnsiTheme="minorHAnsi" w:cstheme="minorHAnsi"/>
          <w:sz w:val="24"/>
          <w:szCs w:val="24"/>
          <w:lang w:val="el-GR"/>
        </w:rPr>
        <w:t xml:space="preserve">Τα στοιχεία </w:t>
      </w:r>
      <w:r w:rsidR="004B122E" w:rsidRPr="00EC517B">
        <w:rPr>
          <w:rFonts w:asciiTheme="minorHAnsi" w:hAnsiTheme="minorHAnsi" w:cstheme="minorHAnsi"/>
          <w:sz w:val="24"/>
          <w:szCs w:val="24"/>
          <w:vertAlign w:val="subscript"/>
          <w:lang w:val="el-GR"/>
        </w:rPr>
        <w:t>5</w:t>
      </w:r>
      <w:r w:rsidR="004B122E" w:rsidRPr="00EC517B">
        <w:rPr>
          <w:rFonts w:asciiTheme="minorHAnsi" w:hAnsiTheme="minorHAnsi" w:cstheme="minorHAnsi"/>
          <w:sz w:val="24"/>
          <w:szCs w:val="24"/>
        </w:rPr>
        <w:t>B</w:t>
      </w:r>
      <w:r w:rsidR="004B122E" w:rsidRPr="00EC517B">
        <w:rPr>
          <w:rFonts w:asciiTheme="minorHAnsi" w:hAnsiTheme="minorHAnsi" w:cstheme="minorHAnsi"/>
          <w:sz w:val="24"/>
          <w:szCs w:val="24"/>
          <w:lang w:val="el-GR"/>
        </w:rPr>
        <w:t xml:space="preserve"> και </w:t>
      </w:r>
      <w:r w:rsidR="004B122E" w:rsidRPr="00EC517B">
        <w:rPr>
          <w:rFonts w:asciiTheme="minorHAnsi" w:hAnsiTheme="minorHAnsi" w:cstheme="minorHAnsi"/>
          <w:sz w:val="24"/>
          <w:szCs w:val="24"/>
          <w:vertAlign w:val="subscript"/>
          <w:lang w:val="el-GR"/>
        </w:rPr>
        <w:t>13</w:t>
      </w:r>
      <w:r w:rsidR="004B122E" w:rsidRPr="00EC517B">
        <w:rPr>
          <w:rFonts w:asciiTheme="minorHAnsi" w:hAnsiTheme="minorHAnsi" w:cstheme="minorHAnsi"/>
          <w:sz w:val="24"/>
          <w:szCs w:val="24"/>
        </w:rPr>
        <w:t>Al</w:t>
      </w:r>
      <w:r w:rsidR="004B122E" w:rsidRPr="00EC517B">
        <w:rPr>
          <w:rFonts w:asciiTheme="minorHAnsi" w:hAnsiTheme="minorHAnsi" w:cstheme="minorHAnsi"/>
          <w:sz w:val="24"/>
          <w:szCs w:val="24"/>
          <w:lang w:val="el-GR"/>
        </w:rPr>
        <w:t xml:space="preserve"> ανήκουν στην ίδια περίοδο του Περιοδικού πίνακα</w:t>
      </w:r>
      <w:r w:rsidRPr="00EC517B">
        <w:rPr>
          <w:rFonts w:asciiTheme="minorHAnsi" w:hAnsiTheme="minorHAnsi" w:cstheme="minorHAnsi"/>
          <w:spacing w:val="-1"/>
          <w:sz w:val="24"/>
          <w:szCs w:val="24"/>
          <w:lang w:val="el-GR"/>
        </w:rPr>
        <w:t>.</w:t>
      </w:r>
      <w:r w:rsidR="006B1C51" w:rsidRPr="006B1C51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</w:p>
    <w:p w14:paraId="36324805" w14:textId="05F838EC" w:rsidR="00880274" w:rsidRPr="00EC517B" w:rsidRDefault="008976E7" w:rsidP="006B1C51">
      <w:pPr>
        <w:pStyle w:val="a3"/>
        <w:spacing w:line="360" w:lineRule="auto"/>
        <w:ind w:left="567"/>
        <w:rPr>
          <w:rFonts w:asciiTheme="minorHAnsi" w:hAnsiTheme="minorHAnsi" w:cstheme="minorHAnsi"/>
          <w:sz w:val="24"/>
          <w:szCs w:val="24"/>
          <w:lang w:val="el-GR"/>
        </w:rPr>
      </w:pPr>
      <w:r w:rsidRPr="00EC517B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</w:t>
      </w:r>
      <w:r w:rsidR="00B40168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α</w:t>
      </w:r>
      <w:r w:rsidRPr="00EC517B">
        <w:rPr>
          <w:rFonts w:asciiTheme="minorHAnsi" w:hAnsiTheme="minorHAnsi" w:cstheme="minorHAnsi"/>
          <w:i/>
          <w:sz w:val="24"/>
          <w:szCs w:val="24"/>
          <w:lang w:val="el-GR"/>
        </w:rPr>
        <w:t xml:space="preserve"> 1)</w:t>
      </w:r>
      <w:bookmarkStart w:id="0" w:name="_GoBack"/>
      <w:bookmarkEnd w:id="0"/>
    </w:p>
    <w:p w14:paraId="352404EE" w14:textId="77777777" w:rsidR="00880274" w:rsidRPr="00EC517B" w:rsidRDefault="008976E7" w:rsidP="006B1C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EC517B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β</w:t>
      </w:r>
      <w:r w:rsidR="006460A1" w:rsidRPr="00EC517B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)</w:t>
      </w:r>
      <w:r w:rsidR="006460A1" w:rsidRPr="00EC517B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="006460A1" w:rsidRPr="00EC517B">
        <w:rPr>
          <w:rFonts w:asciiTheme="minorHAnsi" w:hAnsiTheme="minorHAnsi" w:cstheme="minorHAnsi"/>
          <w:sz w:val="24"/>
          <w:szCs w:val="24"/>
          <w:lang w:val="el-GR"/>
        </w:rPr>
        <w:t>Το</w:t>
      </w:r>
      <w:r w:rsidR="006460A1" w:rsidRPr="00EC517B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4B122E" w:rsidRPr="00EC517B">
        <w:rPr>
          <w:rFonts w:asciiTheme="minorHAnsi" w:hAnsiTheme="minorHAnsi" w:cstheme="minorHAnsi"/>
          <w:position w:val="-2"/>
          <w:sz w:val="24"/>
          <w:szCs w:val="24"/>
          <w:vertAlign w:val="subscript"/>
          <w:lang w:val="el-GR"/>
        </w:rPr>
        <w:t>11</w:t>
      </w:r>
      <w:r w:rsidR="000B5564" w:rsidRPr="00EC517B">
        <w:rPr>
          <w:rFonts w:asciiTheme="minorHAnsi" w:hAnsiTheme="minorHAnsi" w:cstheme="minorHAnsi"/>
          <w:sz w:val="24"/>
          <w:szCs w:val="24"/>
        </w:rPr>
        <w:t>Na</w:t>
      </w:r>
      <w:r w:rsidR="000B5564" w:rsidRPr="00EC517B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>+</w:t>
      </w:r>
      <w:r w:rsidR="006460A1" w:rsidRPr="00EC517B">
        <w:rPr>
          <w:rFonts w:asciiTheme="minorHAnsi" w:hAnsiTheme="minorHAnsi" w:cstheme="minorHAnsi"/>
          <w:spacing w:val="22"/>
          <w:position w:val="10"/>
          <w:sz w:val="24"/>
          <w:szCs w:val="24"/>
          <w:lang w:val="el-GR"/>
        </w:rPr>
        <w:t xml:space="preserve"> </w:t>
      </w:r>
      <w:r w:rsidR="006460A1" w:rsidRPr="00EC517B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έχει </w:t>
      </w:r>
      <w:r w:rsidR="006460A1" w:rsidRPr="00EC517B">
        <w:rPr>
          <w:rFonts w:asciiTheme="minorHAnsi" w:hAnsiTheme="minorHAnsi" w:cstheme="minorHAnsi"/>
          <w:sz w:val="24"/>
          <w:szCs w:val="24"/>
          <w:lang w:val="el-GR"/>
        </w:rPr>
        <w:t>τον</w:t>
      </w:r>
      <w:r w:rsidR="006460A1" w:rsidRPr="00EC517B"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 w:rsidR="006460A1" w:rsidRPr="00EC517B">
        <w:rPr>
          <w:rFonts w:asciiTheme="minorHAnsi" w:hAnsiTheme="minorHAnsi" w:cstheme="minorHAnsi"/>
          <w:sz w:val="24"/>
          <w:szCs w:val="24"/>
          <w:lang w:val="el-GR"/>
        </w:rPr>
        <w:t>ίδιο αριθμό</w:t>
      </w:r>
      <w:r w:rsidR="006460A1" w:rsidRPr="00EC517B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ηλεκτρονίων</w:t>
      </w:r>
      <w:r w:rsidR="006460A1" w:rsidRPr="00EC517B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6460A1" w:rsidRPr="00EC517B">
        <w:rPr>
          <w:rFonts w:asciiTheme="minorHAnsi" w:hAnsiTheme="minorHAnsi" w:cstheme="minorHAnsi"/>
          <w:spacing w:val="-1"/>
          <w:sz w:val="24"/>
          <w:szCs w:val="24"/>
          <w:lang w:val="el-GR"/>
        </w:rPr>
        <w:t>με</w:t>
      </w:r>
      <w:r w:rsidR="006460A1" w:rsidRPr="00EC517B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6460A1" w:rsidRPr="00EC517B">
        <w:rPr>
          <w:rFonts w:asciiTheme="minorHAnsi" w:hAnsiTheme="minorHAnsi" w:cstheme="minorHAnsi"/>
          <w:sz w:val="24"/>
          <w:szCs w:val="24"/>
          <w:lang w:val="el-GR"/>
        </w:rPr>
        <w:t>το</w:t>
      </w:r>
      <w:r w:rsidR="006460A1" w:rsidRPr="00EC517B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="004B122E" w:rsidRPr="00EC517B"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  <w:lang w:val="el-GR"/>
        </w:rPr>
        <w:t>9</w:t>
      </w:r>
      <w:r w:rsidR="004B122E" w:rsidRPr="00EC517B">
        <w:rPr>
          <w:rFonts w:asciiTheme="minorHAnsi" w:hAnsiTheme="minorHAnsi" w:cstheme="minorHAnsi"/>
          <w:spacing w:val="-1"/>
          <w:sz w:val="24"/>
          <w:szCs w:val="24"/>
        </w:rPr>
        <w:t>F</w:t>
      </w:r>
      <w:r w:rsidR="004B122E" w:rsidRPr="00EC517B">
        <w:rPr>
          <w:rFonts w:asciiTheme="minorHAnsi" w:hAnsiTheme="minorHAnsi" w:cstheme="minorHAnsi"/>
          <w:spacing w:val="-1"/>
          <w:sz w:val="24"/>
          <w:szCs w:val="24"/>
          <w:vertAlign w:val="superscript"/>
          <w:lang w:val="el-GR"/>
        </w:rPr>
        <w:t>-</w:t>
      </w:r>
      <w:r w:rsidR="005C7D5A" w:rsidRPr="00EC517B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. </w:t>
      </w:r>
      <w:r w:rsidRPr="00EC517B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</w:t>
      </w:r>
      <w:r w:rsidR="00B40168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α</w:t>
      </w:r>
      <w:r w:rsidRPr="00EC517B">
        <w:rPr>
          <w:rFonts w:asciiTheme="minorHAnsi" w:hAnsiTheme="minorHAnsi" w:cstheme="minorHAnsi"/>
          <w:i/>
          <w:sz w:val="24"/>
          <w:szCs w:val="24"/>
          <w:lang w:val="el-GR"/>
        </w:rPr>
        <w:t xml:space="preserve"> 1)</w:t>
      </w:r>
    </w:p>
    <w:p w14:paraId="0AC8DC6A" w14:textId="77777777" w:rsidR="00880274" w:rsidRPr="00EC517B" w:rsidRDefault="006460A1" w:rsidP="006B1C51">
      <w:pPr>
        <w:pStyle w:val="a3"/>
        <w:spacing w:line="360" w:lineRule="auto"/>
        <w:ind w:left="567"/>
        <w:jc w:val="both"/>
        <w:rPr>
          <w:rFonts w:asciiTheme="minorHAnsi" w:hAnsiTheme="minorHAnsi"/>
          <w:i/>
          <w:iCs/>
          <w:spacing w:val="-1"/>
          <w:sz w:val="24"/>
          <w:szCs w:val="24"/>
          <w:lang w:val="el-GR"/>
        </w:rPr>
      </w:pPr>
      <w:r w:rsidRPr="3F6C10F9">
        <w:rPr>
          <w:rFonts w:asciiTheme="minorHAnsi" w:hAnsiTheme="minorHAnsi"/>
          <w:sz w:val="24"/>
          <w:szCs w:val="24"/>
          <w:lang w:val="el-GR"/>
        </w:rPr>
        <w:t xml:space="preserve">Να </w:t>
      </w:r>
      <w:r w:rsidRPr="3F6C10F9">
        <w:rPr>
          <w:rFonts w:asciiTheme="minorHAnsi" w:hAnsiTheme="minorHAnsi"/>
          <w:spacing w:val="-1"/>
          <w:sz w:val="24"/>
          <w:szCs w:val="24"/>
          <w:lang w:val="el-GR"/>
        </w:rPr>
        <w:t>αιτιολογήσετε</w:t>
      </w:r>
      <w:r w:rsidRPr="3F6C10F9">
        <w:rPr>
          <w:rFonts w:asciiTheme="minorHAnsi" w:hAnsiTheme="minorHAnsi"/>
          <w:spacing w:val="-6"/>
          <w:sz w:val="24"/>
          <w:szCs w:val="24"/>
          <w:lang w:val="el-GR"/>
        </w:rPr>
        <w:t xml:space="preserve"> </w:t>
      </w:r>
      <w:r w:rsidRPr="3F6C10F9">
        <w:rPr>
          <w:rFonts w:asciiTheme="minorHAnsi" w:hAnsiTheme="minorHAnsi"/>
          <w:sz w:val="24"/>
          <w:szCs w:val="24"/>
          <w:lang w:val="el-GR"/>
        </w:rPr>
        <w:t>τις</w:t>
      </w:r>
      <w:r w:rsidRPr="3F6C10F9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Pr="3F6C10F9">
        <w:rPr>
          <w:rFonts w:asciiTheme="minorHAnsi" w:hAnsiTheme="minorHAnsi"/>
          <w:spacing w:val="-1"/>
          <w:sz w:val="24"/>
          <w:szCs w:val="24"/>
          <w:lang w:val="el-GR"/>
        </w:rPr>
        <w:t>απαντήσεις</w:t>
      </w:r>
      <w:r w:rsidRPr="3F6C10F9">
        <w:rPr>
          <w:rFonts w:asciiTheme="minorHAnsi" w:hAnsiTheme="minorHAnsi"/>
          <w:sz w:val="24"/>
          <w:szCs w:val="24"/>
          <w:lang w:val="el-GR"/>
        </w:rPr>
        <w:t xml:space="preserve"> </w:t>
      </w:r>
      <w:r w:rsidRPr="3F6C10F9">
        <w:rPr>
          <w:rFonts w:asciiTheme="minorHAnsi" w:hAnsiTheme="minorHAnsi"/>
          <w:spacing w:val="-1"/>
          <w:sz w:val="24"/>
          <w:szCs w:val="24"/>
          <w:lang w:val="el-GR"/>
        </w:rPr>
        <w:t>σας</w:t>
      </w:r>
      <w:r w:rsidRPr="3F6C10F9">
        <w:rPr>
          <w:rFonts w:asciiTheme="minorHAnsi" w:hAnsiTheme="minorHAnsi"/>
          <w:sz w:val="24"/>
          <w:szCs w:val="24"/>
          <w:lang w:val="el-GR"/>
        </w:rPr>
        <w:t xml:space="preserve"> σε</w:t>
      </w:r>
      <w:r w:rsidRPr="3F6C10F9">
        <w:rPr>
          <w:rFonts w:asciiTheme="minorHAnsi" w:hAnsiTheme="minorHAnsi"/>
          <w:spacing w:val="-2"/>
          <w:sz w:val="24"/>
          <w:szCs w:val="24"/>
          <w:lang w:val="el-GR"/>
        </w:rPr>
        <w:t xml:space="preserve"> όλες</w:t>
      </w:r>
      <w:r w:rsidRPr="3F6C10F9">
        <w:rPr>
          <w:rFonts w:asciiTheme="minorHAnsi" w:hAnsiTheme="minorHAnsi"/>
          <w:sz w:val="24"/>
          <w:szCs w:val="24"/>
          <w:lang w:val="el-GR"/>
        </w:rPr>
        <w:t xml:space="preserve"> τις </w:t>
      </w:r>
      <w:r w:rsidRPr="3F6C10F9">
        <w:rPr>
          <w:rFonts w:asciiTheme="minorHAnsi" w:hAnsiTheme="minorHAnsi"/>
          <w:spacing w:val="-1"/>
          <w:sz w:val="24"/>
          <w:szCs w:val="24"/>
          <w:lang w:val="el-GR"/>
        </w:rPr>
        <w:t>περιπτώσεις</w:t>
      </w:r>
      <w:r w:rsidR="005C7D5A" w:rsidRPr="3F6C10F9">
        <w:rPr>
          <w:rFonts w:asciiTheme="minorHAnsi" w:hAnsiTheme="minorHAnsi"/>
          <w:spacing w:val="-1"/>
          <w:sz w:val="24"/>
          <w:szCs w:val="24"/>
          <w:lang w:val="el-GR"/>
        </w:rPr>
        <w:t xml:space="preserve">. </w:t>
      </w:r>
      <w:r w:rsidRPr="3F6C10F9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(μονάδες</w:t>
      </w:r>
      <w:r w:rsidRPr="3F6C10F9">
        <w:rPr>
          <w:rFonts w:asciiTheme="minorHAnsi" w:hAnsiTheme="minorHAnsi"/>
          <w:i/>
          <w:iCs/>
          <w:spacing w:val="-2"/>
          <w:sz w:val="24"/>
          <w:szCs w:val="24"/>
          <w:lang w:val="el-GR"/>
        </w:rPr>
        <w:t xml:space="preserve"> </w:t>
      </w:r>
      <w:r w:rsidR="008976E7" w:rsidRPr="3F6C10F9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10</w:t>
      </w:r>
      <w:r w:rsidRPr="3F6C10F9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)</w:t>
      </w:r>
    </w:p>
    <w:p w14:paraId="17A8CAEA" w14:textId="77777777" w:rsidR="008976E7" w:rsidRPr="00EC517B" w:rsidRDefault="008976E7" w:rsidP="006B1C51">
      <w:pPr>
        <w:pStyle w:val="a3"/>
        <w:spacing w:line="360" w:lineRule="auto"/>
        <w:ind w:firstLine="567"/>
        <w:jc w:val="right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 w:rsidRPr="00EC517B">
        <w:rPr>
          <w:rFonts w:asciiTheme="minorHAnsi" w:hAnsiTheme="minorHAnsi" w:cstheme="minorHAnsi"/>
          <w:b/>
          <w:i/>
          <w:sz w:val="24"/>
          <w:szCs w:val="24"/>
          <w:lang w:val="el-GR"/>
        </w:rPr>
        <w:t>Μονάδες 12</w:t>
      </w:r>
    </w:p>
    <w:p w14:paraId="672A6659" w14:textId="77777777" w:rsidR="003148CE" w:rsidRPr="00EC517B" w:rsidRDefault="003148CE" w:rsidP="006B1C51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24672A24" w14:textId="77777777" w:rsidR="00880274" w:rsidRPr="00EC517B" w:rsidRDefault="00E46D35" w:rsidP="006B1C51">
      <w:pPr>
        <w:spacing w:line="360" w:lineRule="auto"/>
        <w:jc w:val="both"/>
        <w:rPr>
          <w:rFonts w:eastAsia="Tahoma" w:cstheme="minorHAnsi"/>
          <w:sz w:val="24"/>
          <w:szCs w:val="24"/>
          <w:lang w:val="el-GR"/>
        </w:rPr>
      </w:pPr>
      <w:r w:rsidRPr="00EC517B">
        <w:rPr>
          <w:rFonts w:cstheme="minorHAnsi"/>
          <w:b/>
          <w:spacing w:val="-1"/>
          <w:sz w:val="24"/>
          <w:szCs w:val="24"/>
          <w:lang w:val="el-GR"/>
        </w:rPr>
        <w:t>2.2</w:t>
      </w:r>
    </w:p>
    <w:p w14:paraId="5745C4B9" w14:textId="77777777" w:rsidR="00C16F4D" w:rsidRPr="00EC517B" w:rsidRDefault="00C16F4D" w:rsidP="006B1C51">
      <w:pPr>
        <w:autoSpaceDE w:val="0"/>
        <w:autoSpaceDN w:val="0"/>
        <w:spacing w:line="360" w:lineRule="auto"/>
        <w:ind w:left="567" w:right="1"/>
        <w:jc w:val="both"/>
        <w:rPr>
          <w:rFonts w:eastAsia="Tahoma" w:cstheme="minorHAnsi"/>
          <w:sz w:val="24"/>
          <w:szCs w:val="24"/>
          <w:lang w:val="el-GR" w:eastAsia="el-GR" w:bidi="el-GR"/>
        </w:rPr>
      </w:pPr>
      <w:r w:rsidRPr="00EC517B">
        <w:rPr>
          <w:rFonts w:eastAsia="Tahoma" w:cstheme="minorHAnsi"/>
          <w:b/>
          <w:sz w:val="24"/>
          <w:szCs w:val="24"/>
          <w:lang w:val="el-GR" w:eastAsia="el-GR" w:bidi="el-GR"/>
        </w:rPr>
        <w:t xml:space="preserve">α) </w:t>
      </w:r>
      <w:r w:rsidRPr="00EC517B">
        <w:rPr>
          <w:rFonts w:eastAsia="Tahoma" w:cstheme="minorHAnsi"/>
          <w:sz w:val="24"/>
          <w:szCs w:val="24"/>
          <w:lang w:val="el-GR" w:eastAsia="el-GR" w:bidi="el-GR"/>
        </w:rPr>
        <w:t>Δίνονται δύο ζεύγη στοιχείων.</w:t>
      </w:r>
    </w:p>
    <w:p w14:paraId="10896CC4" w14:textId="77777777" w:rsidR="00C16F4D" w:rsidRPr="00EC517B" w:rsidRDefault="00C16F4D" w:rsidP="006B1C51">
      <w:pPr>
        <w:autoSpaceDE w:val="0"/>
        <w:autoSpaceDN w:val="0"/>
        <w:spacing w:line="360" w:lineRule="auto"/>
        <w:ind w:left="567" w:right="1"/>
        <w:jc w:val="both"/>
        <w:rPr>
          <w:rFonts w:eastAsia="Tahoma" w:cstheme="minorHAnsi"/>
          <w:sz w:val="24"/>
          <w:szCs w:val="24"/>
          <w:lang w:val="el-GR" w:eastAsia="el-GR" w:bidi="el-GR"/>
        </w:rPr>
      </w:pPr>
      <w:proofErr w:type="spellStart"/>
      <w:r w:rsidRPr="00EC517B">
        <w:rPr>
          <w:rFonts w:eastAsia="Tahoma" w:cstheme="minorHAnsi"/>
          <w:b/>
          <w:sz w:val="24"/>
          <w:szCs w:val="24"/>
          <w:lang w:eastAsia="el-GR" w:bidi="el-GR"/>
        </w:rPr>
        <w:t>i</w:t>
      </w:r>
      <w:proofErr w:type="spellEnd"/>
      <w:r w:rsidRPr="00EC517B">
        <w:rPr>
          <w:rFonts w:eastAsia="Tahoma" w:cstheme="minorHAnsi"/>
          <w:b/>
          <w:sz w:val="24"/>
          <w:szCs w:val="24"/>
          <w:lang w:val="el-GR" w:eastAsia="el-GR" w:bidi="el-GR"/>
        </w:rPr>
        <w:t xml:space="preserve">)  </w:t>
      </w:r>
      <w:r w:rsidRPr="00EC517B">
        <w:rPr>
          <w:rFonts w:eastAsia="Tahoma" w:cstheme="minorHAnsi"/>
          <w:sz w:val="24"/>
          <w:szCs w:val="24"/>
          <w:vertAlign w:val="subscript"/>
          <w:lang w:val="el-GR" w:eastAsia="el-GR" w:bidi="el-GR"/>
        </w:rPr>
        <w:t>1</w:t>
      </w:r>
      <w:r w:rsidR="00AF6A49" w:rsidRPr="00EC517B">
        <w:rPr>
          <w:rFonts w:eastAsia="Tahoma" w:cstheme="minorHAnsi"/>
          <w:sz w:val="24"/>
          <w:szCs w:val="24"/>
          <w:vertAlign w:val="subscript"/>
          <w:lang w:val="el-GR" w:eastAsia="el-GR" w:bidi="el-GR"/>
        </w:rPr>
        <w:t>1</w:t>
      </w:r>
      <w:r w:rsidR="00AF6A49" w:rsidRPr="00EC517B">
        <w:rPr>
          <w:rFonts w:eastAsia="Tahoma" w:cstheme="minorHAnsi"/>
          <w:sz w:val="24"/>
          <w:szCs w:val="24"/>
          <w:lang w:val="el-GR" w:eastAsia="el-GR" w:bidi="el-GR"/>
        </w:rPr>
        <w:t>Α</w:t>
      </w:r>
      <w:r w:rsidRPr="00EC517B">
        <w:rPr>
          <w:rFonts w:eastAsia="Tahoma" w:cstheme="minorHAnsi"/>
          <w:sz w:val="24"/>
          <w:szCs w:val="24"/>
          <w:lang w:val="el-GR" w:eastAsia="el-GR" w:bidi="el-GR"/>
        </w:rPr>
        <w:t xml:space="preserve"> και </w:t>
      </w:r>
      <w:r w:rsidR="00AF6A49" w:rsidRPr="00EC517B">
        <w:rPr>
          <w:rFonts w:eastAsia="Tahoma" w:cstheme="minorHAnsi"/>
          <w:sz w:val="24"/>
          <w:szCs w:val="24"/>
          <w:vertAlign w:val="subscript"/>
          <w:lang w:val="el-GR" w:eastAsia="el-GR" w:bidi="el-GR"/>
        </w:rPr>
        <w:t>19</w:t>
      </w:r>
      <w:r w:rsidR="00AF6A49" w:rsidRPr="00EC517B">
        <w:rPr>
          <w:rFonts w:eastAsia="Tahoma" w:cstheme="minorHAnsi"/>
          <w:sz w:val="24"/>
          <w:szCs w:val="24"/>
          <w:lang w:val="el-GR" w:eastAsia="el-GR" w:bidi="el-GR"/>
        </w:rPr>
        <w:t>Β</w:t>
      </w:r>
      <w:r w:rsidRPr="00EC517B">
        <w:rPr>
          <w:rFonts w:eastAsia="Tahoma" w:cstheme="minorHAnsi"/>
          <w:sz w:val="24"/>
          <w:szCs w:val="24"/>
          <w:lang w:val="el-GR" w:eastAsia="el-GR" w:bidi="el-GR"/>
        </w:rPr>
        <w:t>.</w:t>
      </w:r>
    </w:p>
    <w:p w14:paraId="590168EC" w14:textId="77777777" w:rsidR="00C16F4D" w:rsidRPr="00EC517B" w:rsidRDefault="00C16F4D" w:rsidP="006B1C51">
      <w:pPr>
        <w:autoSpaceDE w:val="0"/>
        <w:autoSpaceDN w:val="0"/>
        <w:spacing w:line="360" w:lineRule="auto"/>
        <w:ind w:left="567" w:right="1"/>
        <w:jc w:val="both"/>
        <w:rPr>
          <w:rFonts w:eastAsia="Tahoma" w:cstheme="minorHAnsi"/>
          <w:sz w:val="24"/>
          <w:szCs w:val="24"/>
          <w:lang w:val="el-GR" w:eastAsia="el-GR" w:bidi="el-GR"/>
        </w:rPr>
      </w:pPr>
      <w:r w:rsidRPr="00EC517B">
        <w:rPr>
          <w:rFonts w:eastAsia="Tahoma" w:cstheme="minorHAnsi"/>
          <w:b/>
          <w:sz w:val="24"/>
          <w:szCs w:val="24"/>
          <w:lang w:val="el-GR" w:eastAsia="el-GR" w:bidi="el-GR"/>
        </w:rPr>
        <w:t xml:space="preserve">ii)  </w:t>
      </w:r>
      <w:r w:rsidR="00AF6A49" w:rsidRPr="00EC517B">
        <w:rPr>
          <w:rFonts w:eastAsia="Tahoma" w:cstheme="minorHAnsi"/>
          <w:sz w:val="24"/>
          <w:szCs w:val="24"/>
          <w:vertAlign w:val="subscript"/>
          <w:lang w:val="el-GR" w:eastAsia="el-GR" w:bidi="el-GR"/>
        </w:rPr>
        <w:t>4</w:t>
      </w:r>
      <w:r w:rsidR="00AF6A49" w:rsidRPr="00EC517B">
        <w:rPr>
          <w:rFonts w:eastAsia="Tahoma" w:cstheme="minorHAnsi"/>
          <w:sz w:val="24"/>
          <w:szCs w:val="24"/>
          <w:lang w:val="el-GR" w:eastAsia="el-GR" w:bidi="el-GR"/>
        </w:rPr>
        <w:t>Γ</w:t>
      </w:r>
      <w:r w:rsidRPr="00EC517B">
        <w:rPr>
          <w:rFonts w:eastAsia="Tahoma" w:cstheme="minorHAnsi"/>
          <w:sz w:val="24"/>
          <w:szCs w:val="24"/>
          <w:lang w:val="el-GR" w:eastAsia="el-GR" w:bidi="el-GR"/>
        </w:rPr>
        <w:t xml:space="preserve"> και </w:t>
      </w:r>
      <w:r w:rsidRPr="00EC517B">
        <w:rPr>
          <w:rFonts w:eastAsia="Tahoma" w:cstheme="minorHAnsi"/>
          <w:sz w:val="24"/>
          <w:szCs w:val="24"/>
          <w:vertAlign w:val="subscript"/>
          <w:lang w:val="el-GR" w:eastAsia="el-GR" w:bidi="el-GR"/>
        </w:rPr>
        <w:t>1</w:t>
      </w:r>
      <w:r w:rsidR="00AF6A49" w:rsidRPr="00EC517B">
        <w:rPr>
          <w:rFonts w:eastAsia="Tahoma" w:cstheme="minorHAnsi"/>
          <w:sz w:val="24"/>
          <w:szCs w:val="24"/>
          <w:vertAlign w:val="subscript"/>
          <w:lang w:val="el-GR" w:eastAsia="el-GR" w:bidi="el-GR"/>
        </w:rPr>
        <w:t>4</w:t>
      </w:r>
      <w:r w:rsidR="00AF6A49" w:rsidRPr="00EC517B">
        <w:rPr>
          <w:rFonts w:eastAsia="Tahoma" w:cstheme="minorHAnsi"/>
          <w:sz w:val="24"/>
          <w:szCs w:val="24"/>
          <w:lang w:val="el-GR" w:eastAsia="el-GR" w:bidi="el-GR"/>
        </w:rPr>
        <w:t>Δ</w:t>
      </w:r>
      <w:r w:rsidRPr="00EC517B">
        <w:rPr>
          <w:rFonts w:eastAsia="Tahoma" w:cstheme="minorHAnsi"/>
          <w:sz w:val="24"/>
          <w:szCs w:val="24"/>
          <w:lang w:val="el-GR" w:eastAsia="el-GR" w:bidi="el-GR"/>
        </w:rPr>
        <w:t>.</w:t>
      </w:r>
    </w:p>
    <w:p w14:paraId="5AE1D784" w14:textId="77777777" w:rsidR="00C16F4D" w:rsidRPr="00EC517B" w:rsidRDefault="00C16F4D" w:rsidP="006B1C51">
      <w:pPr>
        <w:autoSpaceDE w:val="0"/>
        <w:autoSpaceDN w:val="0"/>
        <w:spacing w:line="360" w:lineRule="auto"/>
        <w:ind w:left="567" w:right="1"/>
        <w:jc w:val="both"/>
        <w:rPr>
          <w:rFonts w:eastAsia="Tahoma" w:cstheme="minorHAnsi"/>
          <w:i/>
          <w:sz w:val="24"/>
          <w:szCs w:val="24"/>
          <w:lang w:val="el-GR" w:eastAsia="el-GR" w:bidi="el-GR"/>
        </w:rPr>
      </w:pPr>
      <w:r w:rsidRPr="00EC517B">
        <w:rPr>
          <w:rFonts w:eastAsia="Tahoma" w:cstheme="minorHAnsi"/>
          <w:sz w:val="24"/>
          <w:szCs w:val="24"/>
          <w:lang w:val="el-GR" w:eastAsia="el-GR" w:bidi="el-GR"/>
        </w:rPr>
        <w:t xml:space="preserve">Σε ποιο ζεύγος τα στοιχεία έχουν παρόμοιες (ανάλογες) χημικές ιδιότητες; </w:t>
      </w:r>
      <w:r w:rsidRPr="00EC517B">
        <w:rPr>
          <w:rFonts w:eastAsia="Tahoma" w:cstheme="minorHAnsi"/>
          <w:i/>
          <w:sz w:val="24"/>
          <w:szCs w:val="24"/>
          <w:lang w:val="el-GR" w:eastAsia="el-GR" w:bidi="el-GR"/>
        </w:rPr>
        <w:t>(μονάδα</w:t>
      </w:r>
      <w:r w:rsidRPr="00EC517B">
        <w:rPr>
          <w:rFonts w:eastAsia="Tahoma" w:cstheme="minorHAnsi"/>
          <w:i/>
          <w:spacing w:val="-5"/>
          <w:sz w:val="24"/>
          <w:szCs w:val="24"/>
          <w:lang w:val="el-GR" w:eastAsia="el-GR" w:bidi="el-GR"/>
        </w:rPr>
        <w:t xml:space="preserve"> </w:t>
      </w:r>
      <w:r w:rsidRPr="00EC517B">
        <w:rPr>
          <w:rFonts w:eastAsia="Tahoma" w:cstheme="minorHAnsi"/>
          <w:i/>
          <w:sz w:val="24"/>
          <w:szCs w:val="24"/>
          <w:lang w:val="el-GR" w:eastAsia="el-GR" w:bidi="el-GR"/>
        </w:rPr>
        <w:t>1)</w:t>
      </w:r>
    </w:p>
    <w:p w14:paraId="4DA37BA7" w14:textId="77777777" w:rsidR="00C16F4D" w:rsidRPr="00EC517B" w:rsidRDefault="00C16F4D" w:rsidP="006B1C51">
      <w:pPr>
        <w:tabs>
          <w:tab w:val="left" w:pos="7822"/>
        </w:tabs>
        <w:autoSpaceDE w:val="0"/>
        <w:autoSpaceDN w:val="0"/>
        <w:spacing w:line="360" w:lineRule="auto"/>
        <w:ind w:left="567" w:right="1"/>
        <w:jc w:val="both"/>
        <w:rPr>
          <w:rFonts w:eastAsia="Tahoma" w:cstheme="minorHAnsi"/>
          <w:i/>
          <w:sz w:val="24"/>
          <w:szCs w:val="24"/>
          <w:lang w:val="el-GR" w:eastAsia="el-GR" w:bidi="el-GR"/>
        </w:rPr>
      </w:pPr>
      <w:r w:rsidRPr="00EC517B">
        <w:rPr>
          <w:rFonts w:eastAsia="Tahoma" w:cstheme="minorHAnsi"/>
          <w:sz w:val="24"/>
          <w:szCs w:val="24"/>
          <w:lang w:val="el-GR" w:eastAsia="el-GR" w:bidi="el-GR"/>
        </w:rPr>
        <w:t>Να αιτιολογήσετε την</w:t>
      </w:r>
      <w:r w:rsidRPr="00EC517B">
        <w:rPr>
          <w:rFonts w:eastAsia="Tahoma" w:cstheme="minorHAnsi"/>
          <w:spacing w:val="-4"/>
          <w:sz w:val="24"/>
          <w:szCs w:val="24"/>
          <w:lang w:val="el-GR" w:eastAsia="el-GR" w:bidi="el-GR"/>
        </w:rPr>
        <w:t xml:space="preserve"> </w:t>
      </w:r>
      <w:r w:rsidRPr="00EC517B">
        <w:rPr>
          <w:rFonts w:eastAsia="Tahoma" w:cstheme="minorHAnsi"/>
          <w:sz w:val="24"/>
          <w:szCs w:val="24"/>
          <w:lang w:val="el-GR" w:eastAsia="el-GR" w:bidi="el-GR"/>
        </w:rPr>
        <w:t>απάντησή</w:t>
      </w:r>
      <w:r w:rsidRPr="00EC517B">
        <w:rPr>
          <w:rFonts w:eastAsia="Tahoma" w:cstheme="minorHAnsi"/>
          <w:spacing w:val="-3"/>
          <w:sz w:val="24"/>
          <w:szCs w:val="24"/>
          <w:lang w:val="el-GR" w:eastAsia="el-GR" w:bidi="el-GR"/>
        </w:rPr>
        <w:t xml:space="preserve"> </w:t>
      </w:r>
      <w:r w:rsidRPr="00EC517B">
        <w:rPr>
          <w:rFonts w:eastAsia="Tahoma" w:cstheme="minorHAnsi"/>
          <w:sz w:val="24"/>
          <w:szCs w:val="24"/>
          <w:lang w:val="el-GR" w:eastAsia="el-GR" w:bidi="el-GR"/>
        </w:rPr>
        <w:t xml:space="preserve">σας. </w:t>
      </w:r>
      <w:r w:rsidRPr="00EC517B">
        <w:rPr>
          <w:rFonts w:eastAsia="Tahoma" w:cstheme="minorHAnsi"/>
          <w:i/>
          <w:sz w:val="24"/>
          <w:szCs w:val="24"/>
          <w:lang w:val="el-GR" w:eastAsia="el-GR" w:bidi="el-GR"/>
        </w:rPr>
        <w:t>(μονάδες</w:t>
      </w:r>
      <w:r w:rsidRPr="00EC517B">
        <w:rPr>
          <w:rFonts w:eastAsia="Tahoma" w:cstheme="minorHAnsi"/>
          <w:i/>
          <w:spacing w:val="-5"/>
          <w:sz w:val="24"/>
          <w:szCs w:val="24"/>
          <w:lang w:val="el-GR" w:eastAsia="el-GR" w:bidi="el-GR"/>
        </w:rPr>
        <w:t xml:space="preserve"> </w:t>
      </w:r>
      <w:r w:rsidRPr="00EC517B">
        <w:rPr>
          <w:rFonts w:eastAsia="Tahoma" w:cstheme="minorHAnsi"/>
          <w:i/>
          <w:sz w:val="24"/>
          <w:szCs w:val="24"/>
          <w:lang w:val="el-GR" w:eastAsia="el-GR" w:bidi="el-GR"/>
        </w:rPr>
        <w:t>6)</w:t>
      </w:r>
    </w:p>
    <w:p w14:paraId="711E2AF8" w14:textId="6D6BF179" w:rsidR="00F27E1A" w:rsidRPr="00EC517B" w:rsidRDefault="006460A1" w:rsidP="71E1BCD5">
      <w:pPr>
        <w:pStyle w:val="a3"/>
        <w:spacing w:line="360" w:lineRule="auto"/>
        <w:ind w:left="567"/>
        <w:jc w:val="both"/>
        <w:rPr>
          <w:rFonts w:asciiTheme="minorHAnsi" w:hAnsiTheme="minorHAnsi"/>
          <w:i/>
          <w:iCs/>
          <w:spacing w:val="-1"/>
          <w:sz w:val="24"/>
          <w:szCs w:val="24"/>
          <w:lang w:val="el-GR"/>
        </w:rPr>
      </w:pPr>
      <w:r w:rsidRPr="71E1BCD5">
        <w:rPr>
          <w:rFonts w:asciiTheme="minorHAnsi" w:hAnsiTheme="minorHAnsi"/>
          <w:b/>
          <w:bCs/>
          <w:spacing w:val="-1"/>
          <w:sz w:val="24"/>
          <w:szCs w:val="24"/>
          <w:lang w:val="el-GR"/>
        </w:rPr>
        <w:t>β)</w:t>
      </w:r>
      <w:r w:rsidRPr="71E1BCD5">
        <w:rPr>
          <w:rFonts w:asciiTheme="minorHAnsi" w:hAnsiTheme="minorHAnsi"/>
          <w:b/>
          <w:bCs/>
          <w:spacing w:val="3"/>
          <w:sz w:val="24"/>
          <w:szCs w:val="24"/>
          <w:lang w:val="el-GR"/>
        </w:rPr>
        <w:t xml:space="preserve"> </w:t>
      </w:r>
      <w:r w:rsidRPr="71E1BCD5">
        <w:rPr>
          <w:rFonts w:asciiTheme="minorHAnsi" w:hAnsiTheme="minorHAnsi"/>
          <w:sz w:val="24"/>
          <w:szCs w:val="24"/>
          <w:lang w:val="el-GR"/>
        </w:rPr>
        <w:t>Να</w:t>
      </w:r>
      <w:r w:rsidR="00A11992" w:rsidRPr="71E1BCD5">
        <w:rPr>
          <w:rFonts w:asciiTheme="minorHAnsi" w:hAnsiTheme="minorHAnsi"/>
          <w:spacing w:val="63"/>
          <w:sz w:val="24"/>
          <w:szCs w:val="24"/>
          <w:lang w:val="el-GR"/>
        </w:rPr>
        <w:t xml:space="preserve"> 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ονομάσετε</w:t>
      </w:r>
      <w:r w:rsidRPr="71E1BCD5">
        <w:rPr>
          <w:rFonts w:asciiTheme="minorHAnsi" w:hAnsiTheme="minorHAnsi"/>
          <w:spacing w:val="63"/>
          <w:sz w:val="24"/>
          <w:szCs w:val="24"/>
          <w:lang w:val="el-GR"/>
        </w:rPr>
        <w:t xml:space="preserve"> </w:t>
      </w:r>
      <w:r w:rsidRPr="71E1BCD5">
        <w:rPr>
          <w:rFonts w:asciiTheme="minorHAnsi" w:hAnsiTheme="minorHAnsi"/>
          <w:sz w:val="24"/>
          <w:szCs w:val="24"/>
          <w:lang w:val="el-GR"/>
        </w:rPr>
        <w:t>τις</w:t>
      </w:r>
      <w:r w:rsidRPr="71E1BCD5">
        <w:rPr>
          <w:rFonts w:asciiTheme="minorHAnsi" w:hAnsiTheme="minorHAnsi"/>
          <w:spacing w:val="64"/>
          <w:sz w:val="24"/>
          <w:szCs w:val="24"/>
          <w:lang w:val="el-GR"/>
        </w:rPr>
        <w:t xml:space="preserve"> 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χημικές</w:t>
      </w:r>
      <w:r w:rsidRPr="71E1BCD5">
        <w:rPr>
          <w:rFonts w:asciiTheme="minorHAnsi" w:hAnsiTheme="minorHAnsi"/>
          <w:spacing w:val="64"/>
          <w:sz w:val="24"/>
          <w:szCs w:val="24"/>
          <w:lang w:val="el-GR"/>
        </w:rPr>
        <w:t xml:space="preserve"> 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ενώσεις</w:t>
      </w:r>
      <w:r w:rsidRPr="71E1BCD5">
        <w:rPr>
          <w:rFonts w:asciiTheme="minorHAnsi" w:hAnsiTheme="minorHAnsi"/>
          <w:spacing w:val="60"/>
          <w:sz w:val="24"/>
          <w:szCs w:val="24"/>
          <w:lang w:val="el-GR"/>
        </w:rPr>
        <w:t xml:space="preserve"> </w:t>
      </w:r>
      <w:r w:rsidRPr="71E1BCD5">
        <w:rPr>
          <w:rFonts w:asciiTheme="minorHAnsi" w:hAnsiTheme="minorHAnsi"/>
          <w:sz w:val="24"/>
          <w:szCs w:val="24"/>
          <w:lang w:val="el-GR"/>
        </w:rPr>
        <w:t xml:space="preserve">:  </w:t>
      </w:r>
      <w:r w:rsidRPr="71E1BCD5">
        <w:rPr>
          <w:rFonts w:asciiTheme="minorHAnsi" w:hAnsiTheme="minorHAnsi"/>
          <w:spacing w:val="-1"/>
          <w:sz w:val="24"/>
          <w:szCs w:val="24"/>
        </w:rPr>
        <w:t>Ca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(</w:t>
      </w:r>
      <w:r w:rsidRPr="71E1BCD5">
        <w:rPr>
          <w:rFonts w:asciiTheme="minorHAnsi" w:hAnsiTheme="minorHAnsi"/>
          <w:spacing w:val="-1"/>
          <w:sz w:val="24"/>
          <w:szCs w:val="24"/>
        </w:rPr>
        <w:t>OH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)</w:t>
      </w:r>
      <w:r w:rsidRPr="71E1BCD5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2</w:t>
      </w:r>
      <w:r w:rsidRPr="71E1BCD5">
        <w:rPr>
          <w:rFonts w:asciiTheme="minorHAnsi" w:hAnsiTheme="minorHAnsi"/>
          <w:sz w:val="24"/>
          <w:szCs w:val="24"/>
          <w:lang w:val="el-GR"/>
        </w:rPr>
        <w:t>,</w:t>
      </w:r>
      <w:r w:rsidR="00A11992" w:rsidRPr="71E1BCD5">
        <w:rPr>
          <w:rFonts w:asciiTheme="minorHAnsi" w:hAnsiTheme="minorHAnsi"/>
          <w:spacing w:val="65"/>
          <w:sz w:val="24"/>
          <w:szCs w:val="24"/>
          <w:lang w:val="el-GR"/>
        </w:rPr>
        <w:t xml:space="preserve"> 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ΝΗ</w:t>
      </w:r>
      <w:r w:rsidRPr="71E1BCD5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ΝΟ</w:t>
      </w:r>
      <w:r w:rsidRPr="71E1BCD5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="00A11992" w:rsidRPr="71E1BCD5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 xml:space="preserve"> 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,</w:t>
      </w:r>
      <w:r w:rsidRPr="71E1BCD5">
        <w:rPr>
          <w:rFonts w:asciiTheme="minorHAnsi" w:hAnsiTheme="minorHAnsi"/>
          <w:sz w:val="24"/>
          <w:szCs w:val="24"/>
          <w:lang w:val="el-GR"/>
        </w:rPr>
        <w:t xml:space="preserve"> </w:t>
      </w:r>
      <w:r w:rsidRPr="71E1BCD5">
        <w:rPr>
          <w:rFonts w:asciiTheme="minorHAnsi" w:hAnsiTheme="minorHAnsi"/>
          <w:spacing w:val="-1"/>
          <w:sz w:val="24"/>
          <w:szCs w:val="24"/>
        </w:rPr>
        <w:t>Ca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(</w:t>
      </w:r>
      <w:r w:rsidRPr="71E1BCD5">
        <w:rPr>
          <w:rFonts w:asciiTheme="minorHAnsi" w:hAnsiTheme="minorHAnsi"/>
          <w:spacing w:val="-1"/>
          <w:sz w:val="24"/>
          <w:szCs w:val="24"/>
        </w:rPr>
        <w:t>NO</w:t>
      </w:r>
      <w:r w:rsidRPr="71E1BCD5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Pr="71E1BCD5">
        <w:rPr>
          <w:rFonts w:asciiTheme="minorHAnsi" w:hAnsiTheme="minorHAnsi"/>
          <w:spacing w:val="-1"/>
          <w:sz w:val="24"/>
          <w:szCs w:val="24"/>
          <w:lang w:val="el-GR"/>
        </w:rPr>
        <w:t>)</w:t>
      </w:r>
      <w:r w:rsidRPr="71E1BCD5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2</w:t>
      </w:r>
      <w:r w:rsidR="008976E7" w:rsidRPr="71E1BCD5">
        <w:rPr>
          <w:rFonts w:asciiTheme="minorHAnsi" w:hAnsiTheme="minorHAnsi"/>
          <w:spacing w:val="-1"/>
          <w:sz w:val="24"/>
          <w:szCs w:val="24"/>
          <w:lang w:val="el-GR"/>
        </w:rPr>
        <w:t xml:space="preserve">. </w:t>
      </w:r>
      <w:r w:rsidRPr="71E1BCD5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(μονάδες</w:t>
      </w:r>
      <w:r w:rsidRPr="71E1BCD5">
        <w:rPr>
          <w:rFonts w:asciiTheme="minorHAnsi" w:hAnsiTheme="minorHAnsi"/>
          <w:i/>
          <w:iCs/>
          <w:spacing w:val="66"/>
          <w:sz w:val="24"/>
          <w:szCs w:val="24"/>
          <w:lang w:val="el-GR"/>
        </w:rPr>
        <w:t xml:space="preserve"> </w:t>
      </w:r>
      <w:r w:rsidR="008976E7" w:rsidRPr="71E1BCD5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6</w:t>
      </w:r>
      <w:r w:rsidR="00064C95" w:rsidRPr="71E1BCD5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)</w:t>
      </w:r>
    </w:p>
    <w:p w14:paraId="4175A77F" w14:textId="77777777" w:rsidR="008976E7" w:rsidRPr="00EC517B" w:rsidRDefault="008976E7" w:rsidP="006B1C51">
      <w:pPr>
        <w:pStyle w:val="a3"/>
        <w:spacing w:line="360" w:lineRule="auto"/>
        <w:ind w:left="0" w:firstLine="567"/>
        <w:jc w:val="right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 w:rsidRPr="00EC517B">
        <w:rPr>
          <w:rFonts w:asciiTheme="minorHAnsi" w:hAnsiTheme="minorHAnsi" w:cstheme="minorHAnsi"/>
          <w:b/>
          <w:i/>
          <w:sz w:val="24"/>
          <w:szCs w:val="24"/>
          <w:lang w:val="el-GR"/>
        </w:rPr>
        <w:t>Μονάδες 13</w:t>
      </w:r>
    </w:p>
    <w:sectPr w:rsidR="008976E7" w:rsidRPr="00EC517B" w:rsidSect="00EC517B">
      <w:headerReference w:type="default" r:id="rId12"/>
      <w:pgSz w:w="11910" w:h="16840"/>
      <w:pgMar w:top="1418" w:right="1418" w:bottom="1418" w:left="1418" w:header="1440" w:footer="0" w:gutter="0"/>
      <w:cols w:space="720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71110D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D1AE09C" w16cex:dateUtc="2021-05-19T22:26:11.6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71110D0" w16cid:durableId="3D1AE0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14C43" w14:textId="77777777" w:rsidR="00440091" w:rsidRDefault="00440091">
      <w:r>
        <w:separator/>
      </w:r>
    </w:p>
  </w:endnote>
  <w:endnote w:type="continuationSeparator" w:id="0">
    <w:p w14:paraId="35151DC7" w14:textId="77777777" w:rsidR="00440091" w:rsidRDefault="0044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D27B6" w14:textId="77777777" w:rsidR="00440091" w:rsidRDefault="00440091">
      <w:r>
        <w:separator/>
      </w:r>
    </w:p>
  </w:footnote>
  <w:footnote w:type="continuationSeparator" w:id="0">
    <w:p w14:paraId="7FB9467D" w14:textId="77777777" w:rsidR="00440091" w:rsidRDefault="00440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7501D" w14:textId="77777777" w:rsidR="00880274" w:rsidRDefault="00880274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0DC6"/>
    <w:multiLevelType w:val="hybridMultilevel"/>
    <w:tmpl w:val="33CA195C"/>
    <w:lvl w:ilvl="0" w:tplc="5EF65DD6">
      <w:start w:val="1"/>
      <w:numFmt w:val="lowerRoman"/>
      <w:lvlText w:val="%1)"/>
      <w:lvlJc w:val="left"/>
      <w:pPr>
        <w:ind w:left="120" w:hanging="205"/>
      </w:pPr>
      <w:rPr>
        <w:rFonts w:ascii="Tahoma" w:eastAsia="Tahoma" w:hAnsi="Tahoma" w:hint="default"/>
        <w:spacing w:val="1"/>
        <w:w w:val="99"/>
        <w:sz w:val="22"/>
        <w:szCs w:val="22"/>
      </w:rPr>
    </w:lvl>
    <w:lvl w:ilvl="1" w:tplc="2E7CA2BC">
      <w:start w:val="1"/>
      <w:numFmt w:val="bullet"/>
      <w:lvlText w:val="•"/>
      <w:lvlJc w:val="left"/>
      <w:pPr>
        <w:ind w:left="5702" w:hanging="205"/>
      </w:pPr>
      <w:rPr>
        <w:rFonts w:hint="default"/>
      </w:rPr>
    </w:lvl>
    <w:lvl w:ilvl="2" w:tplc="8D6876EE">
      <w:start w:val="1"/>
      <w:numFmt w:val="bullet"/>
      <w:lvlText w:val="•"/>
      <w:lvlJc w:val="left"/>
      <w:pPr>
        <w:ind w:left="5842" w:hanging="205"/>
      </w:pPr>
      <w:rPr>
        <w:rFonts w:hint="default"/>
      </w:rPr>
    </w:lvl>
    <w:lvl w:ilvl="3" w:tplc="EAD0B346">
      <w:start w:val="1"/>
      <w:numFmt w:val="bullet"/>
      <w:lvlText w:val="•"/>
      <w:lvlJc w:val="left"/>
      <w:pPr>
        <w:ind w:left="5865" w:hanging="205"/>
      </w:pPr>
      <w:rPr>
        <w:rFonts w:hint="default"/>
      </w:rPr>
    </w:lvl>
    <w:lvl w:ilvl="4" w:tplc="004E0538">
      <w:start w:val="1"/>
      <w:numFmt w:val="bullet"/>
      <w:lvlText w:val="•"/>
      <w:lvlJc w:val="left"/>
      <w:pPr>
        <w:ind w:left="5887" w:hanging="205"/>
      </w:pPr>
      <w:rPr>
        <w:rFonts w:hint="default"/>
      </w:rPr>
    </w:lvl>
    <w:lvl w:ilvl="5" w:tplc="A94A0C22">
      <w:start w:val="1"/>
      <w:numFmt w:val="bullet"/>
      <w:lvlText w:val="•"/>
      <w:lvlJc w:val="left"/>
      <w:pPr>
        <w:ind w:left="5909" w:hanging="205"/>
      </w:pPr>
      <w:rPr>
        <w:rFonts w:hint="default"/>
      </w:rPr>
    </w:lvl>
    <w:lvl w:ilvl="6" w:tplc="B6E4B85C">
      <w:start w:val="1"/>
      <w:numFmt w:val="bullet"/>
      <w:lvlText w:val="•"/>
      <w:lvlJc w:val="left"/>
      <w:pPr>
        <w:ind w:left="5932" w:hanging="205"/>
      </w:pPr>
      <w:rPr>
        <w:rFonts w:hint="default"/>
      </w:rPr>
    </w:lvl>
    <w:lvl w:ilvl="7" w:tplc="56F8FA94">
      <w:start w:val="1"/>
      <w:numFmt w:val="bullet"/>
      <w:lvlText w:val="•"/>
      <w:lvlJc w:val="left"/>
      <w:pPr>
        <w:ind w:left="5954" w:hanging="205"/>
      </w:pPr>
      <w:rPr>
        <w:rFonts w:hint="default"/>
      </w:rPr>
    </w:lvl>
    <w:lvl w:ilvl="8" w:tplc="959AE312">
      <w:start w:val="1"/>
      <w:numFmt w:val="bullet"/>
      <w:lvlText w:val="•"/>
      <w:lvlJc w:val="left"/>
      <w:pPr>
        <w:ind w:left="5977" w:hanging="205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74"/>
    <w:rsid w:val="00011A5C"/>
    <w:rsid w:val="00027715"/>
    <w:rsid w:val="00064C95"/>
    <w:rsid w:val="00093053"/>
    <w:rsid w:val="000B5564"/>
    <w:rsid w:val="000D348D"/>
    <w:rsid w:val="001972B5"/>
    <w:rsid w:val="001A0EF7"/>
    <w:rsid w:val="002016C9"/>
    <w:rsid w:val="00257D7B"/>
    <w:rsid w:val="002908B4"/>
    <w:rsid w:val="002D1C33"/>
    <w:rsid w:val="003148CE"/>
    <w:rsid w:val="003310B0"/>
    <w:rsid w:val="003A7253"/>
    <w:rsid w:val="003B06AC"/>
    <w:rsid w:val="00415825"/>
    <w:rsid w:val="00440091"/>
    <w:rsid w:val="00450064"/>
    <w:rsid w:val="00460BE0"/>
    <w:rsid w:val="004867B1"/>
    <w:rsid w:val="00491BEB"/>
    <w:rsid w:val="004B122E"/>
    <w:rsid w:val="004B6338"/>
    <w:rsid w:val="004F1A0D"/>
    <w:rsid w:val="005540F8"/>
    <w:rsid w:val="0057732A"/>
    <w:rsid w:val="005B071B"/>
    <w:rsid w:val="005C7D5A"/>
    <w:rsid w:val="00622048"/>
    <w:rsid w:val="00625217"/>
    <w:rsid w:val="006460A1"/>
    <w:rsid w:val="006B1C51"/>
    <w:rsid w:val="006B58D0"/>
    <w:rsid w:val="007132DD"/>
    <w:rsid w:val="00723614"/>
    <w:rsid w:val="007610F3"/>
    <w:rsid w:val="007C29FC"/>
    <w:rsid w:val="007D393B"/>
    <w:rsid w:val="00880274"/>
    <w:rsid w:val="008835C3"/>
    <w:rsid w:val="008867BA"/>
    <w:rsid w:val="008976E7"/>
    <w:rsid w:val="009C0878"/>
    <w:rsid w:val="009D2EAA"/>
    <w:rsid w:val="009F725D"/>
    <w:rsid w:val="00A05F1E"/>
    <w:rsid w:val="00A11992"/>
    <w:rsid w:val="00A57531"/>
    <w:rsid w:val="00AF6A49"/>
    <w:rsid w:val="00B22EE7"/>
    <w:rsid w:val="00B40168"/>
    <w:rsid w:val="00B544C5"/>
    <w:rsid w:val="00B92A18"/>
    <w:rsid w:val="00C16F4D"/>
    <w:rsid w:val="00C75D72"/>
    <w:rsid w:val="00C83098"/>
    <w:rsid w:val="00D92BFC"/>
    <w:rsid w:val="00DA1D3E"/>
    <w:rsid w:val="00DB5085"/>
    <w:rsid w:val="00DB6C0B"/>
    <w:rsid w:val="00E25483"/>
    <w:rsid w:val="00E46D35"/>
    <w:rsid w:val="00E636B5"/>
    <w:rsid w:val="00E90FE5"/>
    <w:rsid w:val="00EC517B"/>
    <w:rsid w:val="00ED22DA"/>
    <w:rsid w:val="00F27E1A"/>
    <w:rsid w:val="00F33494"/>
    <w:rsid w:val="00FB4178"/>
    <w:rsid w:val="00FE08A1"/>
    <w:rsid w:val="3F6C10F9"/>
    <w:rsid w:val="71E1B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C9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09305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5"/>
    <w:uiPriority w:val="99"/>
    <w:rsid w:val="00093053"/>
  </w:style>
  <w:style w:type="paragraph" w:styleId="a6">
    <w:name w:val="footer"/>
    <w:basedOn w:val="a"/>
    <w:link w:val="Char0"/>
    <w:uiPriority w:val="99"/>
    <w:unhideWhenUsed/>
    <w:rsid w:val="0009305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6"/>
    <w:uiPriority w:val="99"/>
    <w:rsid w:val="00093053"/>
  </w:style>
  <w:style w:type="paragraph" w:styleId="a7">
    <w:name w:val="Balloon Text"/>
    <w:basedOn w:val="a"/>
    <w:link w:val="Char1"/>
    <w:uiPriority w:val="99"/>
    <w:semiHidden/>
    <w:unhideWhenUsed/>
    <w:rsid w:val="00B40168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40168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09305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5"/>
    <w:uiPriority w:val="99"/>
    <w:rsid w:val="00093053"/>
  </w:style>
  <w:style w:type="paragraph" w:styleId="a6">
    <w:name w:val="footer"/>
    <w:basedOn w:val="a"/>
    <w:link w:val="Char0"/>
    <w:uiPriority w:val="99"/>
    <w:unhideWhenUsed/>
    <w:rsid w:val="0009305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6"/>
    <w:uiPriority w:val="99"/>
    <w:rsid w:val="00093053"/>
  </w:style>
  <w:style w:type="paragraph" w:styleId="a7">
    <w:name w:val="Balloon Text"/>
    <w:basedOn w:val="a"/>
    <w:link w:val="Char1"/>
    <w:uiPriority w:val="99"/>
    <w:semiHidden/>
    <w:unhideWhenUsed/>
    <w:rsid w:val="00B40168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40168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d2d26ac832f743b5" Type="http://schemas.microsoft.com/office/2011/relationships/commentsExtended" Target="commentsExtended.xml"/><Relationship Id="rId5" Type="http://schemas.openxmlformats.org/officeDocument/2006/relationships/numbering" Target="numbering.xml"/><Relationship Id="R668c6daab0db45f0" Type="http://schemas.microsoft.com/office/2011/relationships/people" Target="people.xml"/><Relationship Id="R2d2144a739f94a5b" Type="http://schemas.microsoft.com/office/2018/08/relationships/commentsExtensible" Target="commentsExtensible.xml"/><Relationship Id="rId10" Type="http://schemas.openxmlformats.org/officeDocument/2006/relationships/footnotes" Target="footnotes.xml"/><Relationship Id="R0a2d5054968442da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8DA66-9CEA-48D8-8658-E53ACB631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323D7-B840-410F-932D-EAC449564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1F959-88A1-4C61-BC2B-785F98653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46D5AE-BAC8-44AF-B6C1-19AFD9BA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18</cp:revision>
  <cp:lastPrinted>2021-04-23T07:36:00Z</cp:lastPrinted>
  <dcterms:created xsi:type="dcterms:W3CDTF">2021-03-29T21:05:00Z</dcterms:created>
  <dcterms:modified xsi:type="dcterms:W3CDTF">2021-05-20T14:30:00Z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