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9809" w14:textId="77777777" w:rsidR="00F76432" w:rsidRDefault="00F76432" w:rsidP="00F7643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2C27168" w14:textId="77777777" w:rsidR="00F76432" w:rsidRDefault="00F76432" w:rsidP="00F76432">
      <w:pPr>
        <w:spacing w:after="0" w:line="360" w:lineRule="auto"/>
        <w:jc w:val="both"/>
        <w:rPr>
          <w:sz w:val="24"/>
          <w:szCs w:val="24"/>
        </w:rPr>
      </w:pPr>
    </w:p>
    <w:p w14:paraId="488557FB" w14:textId="77777777" w:rsidR="00F76432" w:rsidRDefault="00F76432" w:rsidP="001F7EFE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38601D7" wp14:editId="73CD46AF">
            <wp:extent cx="2105025" cy="2258568"/>
            <wp:effectExtent l="0" t="0" r="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23" cy="22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AEFA" w14:textId="77777777" w:rsidR="00AF440B" w:rsidRDefault="00AF440B" w:rsidP="00F76432">
      <w:pPr>
        <w:spacing w:after="0" w:line="360" w:lineRule="auto"/>
        <w:jc w:val="both"/>
        <w:rPr>
          <w:sz w:val="24"/>
          <w:szCs w:val="24"/>
        </w:rPr>
      </w:pPr>
    </w:p>
    <w:p w14:paraId="3E8D10AD" w14:textId="670B6BAD" w:rsidR="00F76432" w:rsidRDefault="00F76432" w:rsidP="00F7643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Τα </w:t>
      </w:r>
      <w:bookmarkStart w:id="0" w:name="_Hlk68449561"/>
      <w:r>
        <w:rPr>
          <w:sz w:val="24"/>
          <w:szCs w:val="24"/>
        </w:rPr>
        <w:t xml:space="preserve">τρίγωνα ΜΒΔ και ΜΓΕ </w:t>
      </w:r>
      <w:bookmarkEnd w:id="0"/>
      <w:r>
        <w:rPr>
          <w:sz w:val="24"/>
          <w:szCs w:val="24"/>
        </w:rPr>
        <w:t>έχουν:</w:t>
      </w:r>
    </w:p>
    <w:p w14:paraId="44C5842E" w14:textId="7DB026B6" w:rsidR="00F76432" w:rsidRDefault="00F76432" w:rsidP="00F7643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ΜΒ=ΜΓ</w:t>
      </w:r>
      <w:r w:rsidR="00836E3B">
        <w:rPr>
          <w:sz w:val="24"/>
          <w:szCs w:val="24"/>
        </w:rPr>
        <w:t xml:space="preserve"> </w:t>
      </w:r>
      <w:r>
        <w:rPr>
          <w:sz w:val="24"/>
          <w:szCs w:val="24"/>
        </w:rPr>
        <w:t>το Μ είναι μέσο της ΒΓ</w:t>
      </w:r>
    </w:p>
    <w:p w14:paraId="686CAF8D" w14:textId="734E7892" w:rsidR="00F76432" w:rsidRDefault="00F76432" w:rsidP="00F7643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ΒΔ=ΓΕ από </w:t>
      </w:r>
      <w:r w:rsidR="009B0AA7">
        <w:rPr>
          <w:sz w:val="24"/>
          <w:szCs w:val="24"/>
        </w:rPr>
        <w:t xml:space="preserve">την </w:t>
      </w:r>
      <w:r>
        <w:rPr>
          <w:sz w:val="24"/>
          <w:szCs w:val="24"/>
        </w:rPr>
        <w:t>υπόθεση</w:t>
      </w:r>
    </w:p>
    <w:p w14:paraId="2C97A212" w14:textId="244D8669" w:rsidR="00F76432" w:rsidRDefault="009B0AA7" w:rsidP="00F7643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bookmarkStart w:id="1" w:name="_Hlk68122474"/>
      <w:bookmarkStart w:id="2" w:name="_Hlk68122496"/>
      <w:r>
        <w:rPr>
          <w:rFonts w:eastAsiaTheme="minorEastAsia"/>
          <w:sz w:val="24"/>
          <w:szCs w:val="24"/>
        </w:rPr>
        <w:t>Μ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bookmarkEnd w:id="1"/>
      <w:r>
        <w:rPr>
          <w:rFonts w:eastAsiaTheme="minorEastAsia"/>
          <w:sz w:val="24"/>
          <w:szCs w:val="24"/>
        </w:rPr>
        <w:t>Δ</w:t>
      </w:r>
      <w:r w:rsidR="00F76432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</w:rPr>
        <w:t>Μ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bookmarkEnd w:id="2"/>
      <w:r>
        <w:rPr>
          <w:rFonts w:eastAsiaTheme="minorEastAsia"/>
          <w:sz w:val="24"/>
          <w:szCs w:val="24"/>
        </w:rPr>
        <w:t>Ε</w:t>
      </w:r>
      <w:r w:rsidR="00F76432">
        <w:rPr>
          <w:rFonts w:eastAsiaTheme="minorEastAsia"/>
          <w:sz w:val="24"/>
          <w:szCs w:val="24"/>
        </w:rPr>
        <w:t xml:space="preserve"> ως παραπληρωματικές των ίσων γωνιών Β και Γ</w:t>
      </w:r>
    </w:p>
    <w:p w14:paraId="50314AF4" w14:textId="77777777" w:rsidR="00F76432" w:rsidRDefault="00F76432" w:rsidP="00F7643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τα τρίγωνα </w:t>
      </w:r>
      <w:r>
        <w:rPr>
          <w:sz w:val="24"/>
          <w:szCs w:val="24"/>
        </w:rPr>
        <w:t xml:space="preserve">ΜΒΔ και ΜΓΕ </w:t>
      </w:r>
      <w:r>
        <w:rPr>
          <w:rFonts w:eastAsiaTheme="minorEastAsia"/>
          <w:sz w:val="24"/>
          <w:szCs w:val="24"/>
        </w:rPr>
        <w:t>είναι ίσα (ΠΓΠ).</w:t>
      </w:r>
    </w:p>
    <w:p w14:paraId="0E15583F" w14:textId="0B28784E" w:rsidR="00F76432" w:rsidRDefault="00F76432" w:rsidP="00F7643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Λόγω του (α) είναι ΜΔ=ΜΕ </w:t>
      </w:r>
      <w:r w:rsidR="00836E3B">
        <w:rPr>
          <w:rFonts w:eastAsiaTheme="minorEastAsia"/>
          <w:sz w:val="24"/>
          <w:szCs w:val="24"/>
        </w:rPr>
        <w:t>ως πλευρές των</w:t>
      </w:r>
      <w:r>
        <w:rPr>
          <w:rFonts w:eastAsiaTheme="minorEastAsia"/>
          <w:sz w:val="24"/>
          <w:szCs w:val="24"/>
        </w:rPr>
        <w:t xml:space="preserve"> ίσ</w:t>
      </w:r>
      <w:r w:rsidR="00836E3B">
        <w:rPr>
          <w:rFonts w:eastAsiaTheme="minorEastAsia"/>
          <w:sz w:val="24"/>
          <w:szCs w:val="24"/>
        </w:rPr>
        <w:t>ων</w:t>
      </w:r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τρ</w:t>
      </w:r>
      <w:r w:rsidR="00836E3B">
        <w:rPr>
          <w:sz w:val="24"/>
          <w:szCs w:val="24"/>
        </w:rPr>
        <w:t>ι</w:t>
      </w:r>
      <w:r>
        <w:rPr>
          <w:sz w:val="24"/>
          <w:szCs w:val="24"/>
        </w:rPr>
        <w:t>γ</w:t>
      </w:r>
      <w:r w:rsidR="00836E3B">
        <w:rPr>
          <w:sz w:val="24"/>
          <w:szCs w:val="24"/>
        </w:rPr>
        <w:t>ώ</w:t>
      </w:r>
      <w:r>
        <w:rPr>
          <w:sz w:val="24"/>
          <w:szCs w:val="24"/>
        </w:rPr>
        <w:t>ν</w:t>
      </w:r>
      <w:r w:rsidR="00836E3B">
        <w:rPr>
          <w:sz w:val="24"/>
          <w:szCs w:val="24"/>
        </w:rPr>
        <w:t>ων</w:t>
      </w:r>
      <w:r>
        <w:rPr>
          <w:sz w:val="24"/>
          <w:szCs w:val="24"/>
        </w:rPr>
        <w:t xml:space="preserve"> ΜΒΔ και ΜΓΕ</w:t>
      </w:r>
      <w:r w:rsidR="00836E3B">
        <w:rPr>
          <w:sz w:val="24"/>
          <w:szCs w:val="24"/>
        </w:rPr>
        <w:t xml:space="preserve"> που</w:t>
      </w:r>
      <w:r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βρίσκονται απέναντι από τις ίσες γωνίες</w:t>
      </w:r>
      <w:r w:rsidRPr="00F7643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ΜΒΔ και ΜΓΕ αντίστοιχα</w:t>
      </w:r>
      <w:r w:rsidR="00836E3B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r w:rsidR="00836E3B">
        <w:rPr>
          <w:rFonts w:eastAsiaTheme="minorEastAsia"/>
          <w:sz w:val="24"/>
          <w:szCs w:val="24"/>
        </w:rPr>
        <w:t>Επομένως</w:t>
      </w:r>
      <w:r>
        <w:rPr>
          <w:rFonts w:eastAsiaTheme="minorEastAsia"/>
          <w:sz w:val="24"/>
          <w:szCs w:val="24"/>
        </w:rPr>
        <w:t xml:space="preserve"> το τρίγωνο ΜΔΕ είναι ισοσκελές, </w:t>
      </w:r>
      <w:r w:rsidR="00836E3B">
        <w:rPr>
          <w:rFonts w:eastAsiaTheme="minorEastAsia"/>
          <w:sz w:val="24"/>
          <w:szCs w:val="24"/>
        </w:rPr>
        <w:t>οπότε</w:t>
      </w:r>
      <w:r>
        <w:rPr>
          <w:rFonts w:eastAsiaTheme="minorEastAsia"/>
          <w:sz w:val="24"/>
          <w:szCs w:val="24"/>
        </w:rPr>
        <w:t xml:space="preserve"> οι γωνίες της βάσης του ΜΔΕ και ΜΕΔ είναι ίσες. </w:t>
      </w:r>
    </w:p>
    <w:p w14:paraId="63E7280D" w14:textId="77777777" w:rsidR="00F76432" w:rsidRDefault="00F76432" w:rsidP="00F7643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5F85948" w14:textId="77777777" w:rsidR="00DD3086" w:rsidRDefault="00DD3086" w:rsidP="00F76432">
      <w:pPr>
        <w:spacing w:after="0" w:line="360" w:lineRule="auto"/>
        <w:jc w:val="both"/>
      </w:pPr>
    </w:p>
    <w:sectPr w:rsidR="00DD3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17A6E"/>
    <w:multiLevelType w:val="hybridMultilevel"/>
    <w:tmpl w:val="2BF81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32"/>
    <w:rsid w:val="001F7EFE"/>
    <w:rsid w:val="00836E3B"/>
    <w:rsid w:val="009B0AA7"/>
    <w:rsid w:val="00AF440B"/>
    <w:rsid w:val="00C33B99"/>
    <w:rsid w:val="00DD3086"/>
    <w:rsid w:val="00F7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4883"/>
  <w15:docId w15:val="{E14EA8E0-4F08-401E-B266-C0A61934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4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3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7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76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5</cp:revision>
  <dcterms:created xsi:type="dcterms:W3CDTF">2021-04-07T20:51:00Z</dcterms:created>
  <dcterms:modified xsi:type="dcterms:W3CDTF">2021-05-18T19:48:00Z</dcterms:modified>
</cp:coreProperties>
</file>