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A934" w14:textId="6C2F42EF" w:rsidR="00DD3086" w:rsidRDefault="00A5609C" w:rsidP="00A5609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</w:t>
      </w:r>
      <w:r w:rsidR="001100A6">
        <w:rPr>
          <w:sz w:val="24"/>
          <w:szCs w:val="24"/>
        </w:rPr>
        <w:t>ΕΜΑ</w:t>
      </w:r>
      <w:r>
        <w:rPr>
          <w:sz w:val="24"/>
          <w:szCs w:val="24"/>
        </w:rPr>
        <w:t xml:space="preserve"> 2</w:t>
      </w:r>
    </w:p>
    <w:p w14:paraId="6D7F3A95" w14:textId="7C3F6810" w:rsidR="00A5609C" w:rsidRDefault="007660F5" w:rsidP="00A5609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</w:t>
      </w:r>
      <w:r w:rsidR="00A5609C">
        <w:rPr>
          <w:sz w:val="24"/>
          <w:szCs w:val="24"/>
        </w:rPr>
        <w:t>το ισοσκελές τρίγωνο ΑΒΓ</w:t>
      </w:r>
      <w:r w:rsidR="00E92ABB">
        <w:rPr>
          <w:sz w:val="24"/>
          <w:szCs w:val="24"/>
        </w:rPr>
        <w:t>,</w:t>
      </w:r>
      <w:r w:rsidR="00A5609C">
        <w:rPr>
          <w:sz w:val="24"/>
          <w:szCs w:val="24"/>
        </w:rPr>
        <w:t xml:space="preserve"> με ΑΒ = ΑΓ η γωνία της κορυφής του Α </w:t>
      </w:r>
      <w:r>
        <w:rPr>
          <w:sz w:val="24"/>
          <w:szCs w:val="24"/>
        </w:rPr>
        <w:t xml:space="preserve">είναι </w:t>
      </w:r>
      <w:r w:rsidR="00A5609C">
        <w:rPr>
          <w:sz w:val="24"/>
          <w:szCs w:val="24"/>
        </w:rPr>
        <w:t>ίση με</w:t>
      </w:r>
      <w:r w:rsidR="00B661A7">
        <w:rPr>
          <w:sz w:val="24"/>
          <w:szCs w:val="24"/>
        </w:rPr>
        <w:t xml:space="preserve"> </w:t>
      </w:r>
      <w:r w:rsidR="00A5609C">
        <w:rPr>
          <w:sz w:val="24"/>
          <w:szCs w:val="24"/>
        </w:rPr>
        <w:t>120</w:t>
      </w:r>
      <w:r w:rsidR="00A5609C">
        <w:rPr>
          <w:sz w:val="24"/>
          <w:szCs w:val="24"/>
          <w:vertAlign w:val="superscript"/>
        </w:rPr>
        <w:t>0</w:t>
      </w:r>
      <w:r w:rsidR="00A5609C">
        <w:rPr>
          <w:sz w:val="24"/>
          <w:szCs w:val="24"/>
        </w:rPr>
        <w:t>. Αν η ΑΔ είναι διχοτόμος του τριγώνου τότε:</w:t>
      </w:r>
    </w:p>
    <w:p w14:paraId="44F7485C" w14:textId="5F1E61D2" w:rsidR="00A5609C" w:rsidRDefault="00A5609C" w:rsidP="00A5609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7660F5">
        <w:rPr>
          <w:sz w:val="24"/>
          <w:szCs w:val="24"/>
        </w:rPr>
        <w:t xml:space="preserve"> ν</w:t>
      </w:r>
      <w:r>
        <w:rPr>
          <w:sz w:val="24"/>
          <w:szCs w:val="24"/>
        </w:rPr>
        <w:t>α</w:t>
      </w:r>
      <w:r w:rsidR="007660F5">
        <w:rPr>
          <w:sz w:val="24"/>
          <w:szCs w:val="24"/>
        </w:rPr>
        <w:t xml:space="preserve"> </w:t>
      </w:r>
      <w:r>
        <w:rPr>
          <w:sz w:val="24"/>
          <w:szCs w:val="24"/>
        </w:rPr>
        <w:t>υπολογίσετε</w:t>
      </w:r>
      <w:r w:rsidR="007660F5">
        <w:rPr>
          <w:sz w:val="24"/>
          <w:szCs w:val="24"/>
        </w:rPr>
        <w:t xml:space="preserve"> </w:t>
      </w:r>
      <w:r w:rsidR="00205607">
        <w:rPr>
          <w:sz w:val="24"/>
          <w:szCs w:val="24"/>
        </w:rPr>
        <w:t>πόσες</w:t>
      </w:r>
      <w:r w:rsidR="007660F5">
        <w:rPr>
          <w:sz w:val="24"/>
          <w:szCs w:val="24"/>
        </w:rPr>
        <w:t xml:space="preserve"> </w:t>
      </w:r>
      <w:r w:rsidR="00205607">
        <w:rPr>
          <w:sz w:val="24"/>
          <w:szCs w:val="24"/>
        </w:rPr>
        <w:t>μοίρες</w:t>
      </w:r>
      <w:r w:rsidR="007660F5">
        <w:rPr>
          <w:sz w:val="24"/>
          <w:szCs w:val="24"/>
        </w:rPr>
        <w:t xml:space="preserve"> </w:t>
      </w:r>
      <w:r w:rsidR="00205607">
        <w:rPr>
          <w:sz w:val="24"/>
          <w:szCs w:val="24"/>
        </w:rPr>
        <w:t>είναι</w:t>
      </w:r>
      <w:r w:rsidR="007660F5">
        <w:rPr>
          <w:sz w:val="24"/>
          <w:szCs w:val="24"/>
        </w:rPr>
        <w:t xml:space="preserve"> </w:t>
      </w:r>
      <w:r>
        <w:rPr>
          <w:sz w:val="24"/>
          <w:szCs w:val="24"/>
        </w:rPr>
        <w:t>η</w:t>
      </w:r>
      <w:r w:rsidR="007660F5">
        <w:rPr>
          <w:sz w:val="24"/>
          <w:szCs w:val="24"/>
        </w:rPr>
        <w:t xml:space="preserve"> </w:t>
      </w:r>
      <w:r>
        <w:rPr>
          <w:sz w:val="24"/>
          <w:szCs w:val="24"/>
        </w:rPr>
        <w:t>γωνία</w:t>
      </w:r>
      <w:r w:rsidR="007660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ΒΑΔ. </w:t>
      </w:r>
      <w:r w:rsidR="00304498" w:rsidRPr="00304498">
        <w:rPr>
          <w:sz w:val="24"/>
          <w:szCs w:val="24"/>
        </w:rPr>
        <w:t xml:space="preserve">        </w:t>
      </w:r>
      <w:r w:rsidR="007660F5">
        <w:rPr>
          <w:sz w:val="24"/>
          <w:szCs w:val="24"/>
        </w:rPr>
        <w:t xml:space="preserve">  </w:t>
      </w:r>
      <w:r>
        <w:rPr>
          <w:sz w:val="24"/>
          <w:szCs w:val="24"/>
        </w:rPr>
        <w:t>(Μονάδες 12)</w:t>
      </w:r>
    </w:p>
    <w:p w14:paraId="5D9FD05B" w14:textId="2B9B9726" w:rsidR="00A5609C" w:rsidRDefault="00A5609C" w:rsidP="00A5609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7660F5">
        <w:rPr>
          <w:sz w:val="24"/>
          <w:szCs w:val="24"/>
        </w:rPr>
        <w:t>ν</w:t>
      </w:r>
      <w:r>
        <w:rPr>
          <w:sz w:val="24"/>
          <w:szCs w:val="24"/>
        </w:rPr>
        <w:t>α αποδείξετε ότι τα τρίγωνα ΑΔΒ και ΑΔΓ είναι ίσα.</w:t>
      </w:r>
      <w:r w:rsidRPr="00A5609C">
        <w:rPr>
          <w:sz w:val="24"/>
          <w:szCs w:val="24"/>
        </w:rPr>
        <w:t xml:space="preserve"> </w:t>
      </w:r>
      <w:r w:rsidR="00304498" w:rsidRPr="00304498">
        <w:rPr>
          <w:sz w:val="24"/>
          <w:szCs w:val="24"/>
        </w:rPr>
        <w:t xml:space="preserve">    </w:t>
      </w:r>
      <w:r>
        <w:rPr>
          <w:sz w:val="24"/>
          <w:szCs w:val="24"/>
        </w:rPr>
        <w:t>(Μονάδες 13)</w:t>
      </w:r>
    </w:p>
    <w:p w14:paraId="0B0248D3" w14:textId="4982E181" w:rsidR="007660F5" w:rsidRDefault="007660F5" w:rsidP="007660F5">
      <w:pPr>
        <w:spacing w:after="0" w:line="360" w:lineRule="auto"/>
        <w:jc w:val="center"/>
        <w:rPr>
          <w:sz w:val="24"/>
          <w:szCs w:val="24"/>
        </w:rPr>
      </w:pPr>
      <w:r w:rsidRPr="007660F5">
        <w:rPr>
          <w:sz w:val="24"/>
          <w:szCs w:val="24"/>
        </w:rPr>
        <w:drawing>
          <wp:inline distT="0" distB="0" distL="0" distR="0" wp14:anchorId="3D11E0EA" wp14:editId="0427B4B7">
            <wp:extent cx="2819400" cy="1110313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0500" cy="112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91237" w14:textId="77777777" w:rsidR="00A5609C" w:rsidRDefault="00A5609C" w:rsidP="00A5609C">
      <w:pPr>
        <w:spacing w:after="0" w:line="360" w:lineRule="auto"/>
        <w:jc w:val="both"/>
        <w:rPr>
          <w:sz w:val="24"/>
          <w:szCs w:val="24"/>
        </w:rPr>
      </w:pPr>
    </w:p>
    <w:p w14:paraId="120CBC0C" w14:textId="75D478D3" w:rsidR="00A5609C" w:rsidRDefault="00A5609C" w:rsidP="00A5609C">
      <w:pPr>
        <w:spacing w:after="0" w:line="360" w:lineRule="auto"/>
        <w:jc w:val="both"/>
        <w:rPr>
          <w:sz w:val="24"/>
          <w:szCs w:val="24"/>
        </w:rPr>
      </w:pPr>
    </w:p>
    <w:p w14:paraId="0D96D9B3" w14:textId="77777777" w:rsidR="00A5609C" w:rsidRDefault="00A5609C" w:rsidP="00A5609C">
      <w:pPr>
        <w:spacing w:after="0" w:line="360" w:lineRule="auto"/>
        <w:jc w:val="both"/>
        <w:rPr>
          <w:sz w:val="24"/>
          <w:szCs w:val="24"/>
        </w:rPr>
      </w:pPr>
    </w:p>
    <w:p w14:paraId="49441BAB" w14:textId="77777777" w:rsidR="00A5609C" w:rsidRPr="00A5609C" w:rsidRDefault="00A5609C" w:rsidP="00A5609C">
      <w:pPr>
        <w:spacing w:after="0" w:line="360" w:lineRule="auto"/>
        <w:jc w:val="both"/>
        <w:rPr>
          <w:sz w:val="24"/>
          <w:szCs w:val="24"/>
        </w:rPr>
      </w:pPr>
    </w:p>
    <w:sectPr w:rsidR="00A5609C" w:rsidRPr="00A560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09C"/>
    <w:rsid w:val="001100A6"/>
    <w:rsid w:val="00205607"/>
    <w:rsid w:val="00304498"/>
    <w:rsid w:val="005A224E"/>
    <w:rsid w:val="007660F5"/>
    <w:rsid w:val="00A5609C"/>
    <w:rsid w:val="00B661A7"/>
    <w:rsid w:val="00DD3086"/>
    <w:rsid w:val="00E9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356B"/>
  <w15:docId w15:val="{F8CC7377-DE24-4D72-B68F-E90F4F94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ΒΑΣΙΛΕΙΟΣ ΚΑΡΚΑΝΗΣ</cp:lastModifiedBy>
  <cp:revision>10</cp:revision>
  <dcterms:created xsi:type="dcterms:W3CDTF">2021-04-18T08:55:00Z</dcterms:created>
  <dcterms:modified xsi:type="dcterms:W3CDTF">2021-05-12T20:05:00Z</dcterms:modified>
</cp:coreProperties>
</file>