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FCFA6" w14:textId="77777777" w:rsidR="00EA0F01" w:rsidRPr="00D02D48" w:rsidRDefault="00F63358" w:rsidP="006D3AFF">
      <w:pPr>
        <w:spacing w:after="0" w:line="360" w:lineRule="auto"/>
        <w:contextualSpacing/>
        <w:jc w:val="both"/>
        <w:rPr>
          <w:sz w:val="24"/>
          <w:szCs w:val="24"/>
        </w:rPr>
      </w:pPr>
      <w:bookmarkStart w:id="0" w:name="_GoBack"/>
      <w:bookmarkEnd w:id="0"/>
      <w:r w:rsidRPr="00D02D48">
        <w:rPr>
          <w:sz w:val="24"/>
          <w:szCs w:val="24"/>
        </w:rPr>
        <w:t xml:space="preserve">ΘΕΜΑ </w:t>
      </w:r>
      <w:r w:rsidR="00157B35">
        <w:rPr>
          <w:sz w:val="24"/>
          <w:szCs w:val="24"/>
        </w:rPr>
        <w:t>1</w:t>
      </w:r>
      <w:r w:rsidR="00E430A6" w:rsidRPr="00D02D48">
        <w:rPr>
          <w:sz w:val="24"/>
          <w:szCs w:val="24"/>
        </w:rPr>
        <w:t xml:space="preserve"> </w:t>
      </w:r>
    </w:p>
    <w:p w14:paraId="17CDEBA6" w14:textId="59ACE5AB" w:rsidR="00AB6730" w:rsidRDefault="005E168B" w:rsidP="006D3AFF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AB6730">
        <w:rPr>
          <w:sz w:val="24"/>
          <w:szCs w:val="24"/>
        </w:rPr>
        <w:t xml:space="preserve"> Να χαρακτηρίσετε</w:t>
      </w:r>
      <w:r w:rsidR="00EA0F01">
        <w:rPr>
          <w:sz w:val="24"/>
          <w:szCs w:val="24"/>
        </w:rPr>
        <w:t xml:space="preserve"> καθεμιά από</w:t>
      </w:r>
      <w:r w:rsidR="00AB6730">
        <w:rPr>
          <w:sz w:val="24"/>
          <w:szCs w:val="24"/>
        </w:rPr>
        <w:t xml:space="preserve"> τις πρ</w:t>
      </w:r>
      <w:r w:rsidR="00EA0F01">
        <w:rPr>
          <w:sz w:val="24"/>
          <w:szCs w:val="24"/>
        </w:rPr>
        <w:t xml:space="preserve">οτάσεις που ακολουθούν ως </w:t>
      </w:r>
      <w:r w:rsidR="00EA0F01" w:rsidRPr="00D02D48">
        <w:rPr>
          <w:b/>
          <w:sz w:val="24"/>
          <w:szCs w:val="24"/>
        </w:rPr>
        <w:t>Σωστή</w:t>
      </w:r>
      <w:r w:rsidR="00AB6730" w:rsidRPr="00D02D48">
        <w:rPr>
          <w:b/>
          <w:sz w:val="24"/>
          <w:szCs w:val="24"/>
        </w:rPr>
        <w:t xml:space="preserve"> (Σ)</w:t>
      </w:r>
      <w:r w:rsidR="00AB6730">
        <w:rPr>
          <w:sz w:val="24"/>
          <w:szCs w:val="24"/>
        </w:rPr>
        <w:t xml:space="preserve"> ή </w:t>
      </w:r>
      <w:r w:rsidR="00EA0F01" w:rsidRPr="00D02D48">
        <w:rPr>
          <w:b/>
          <w:sz w:val="24"/>
          <w:szCs w:val="24"/>
        </w:rPr>
        <w:t>Λανθασμένη (Λ)</w:t>
      </w:r>
      <w:r w:rsidR="00EA0F01">
        <w:rPr>
          <w:sz w:val="24"/>
          <w:szCs w:val="24"/>
        </w:rPr>
        <w:t>, γράφοντας στην κόλλα σας, δίπλα στο</w:t>
      </w:r>
      <w:r w:rsidR="003B2A01">
        <w:rPr>
          <w:sz w:val="24"/>
          <w:szCs w:val="24"/>
        </w:rPr>
        <w:t>ν</w:t>
      </w:r>
      <w:r w:rsidR="00EA0F01">
        <w:rPr>
          <w:sz w:val="24"/>
          <w:szCs w:val="24"/>
        </w:rPr>
        <w:t xml:space="preserve"> αριθμό που αντιστοιχεί σε καθεμιά από αυτές το γράμμα Σ αν η πρόταση είναι Σωστή, ή το γράμμα Λ αν αυτή είναι Λάθος.</w:t>
      </w:r>
    </w:p>
    <w:p w14:paraId="51D5F8B3" w14:textId="77777777" w:rsidR="006D3AFF" w:rsidRPr="006D3AFF" w:rsidRDefault="006D3AFF" w:rsidP="006933C5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auto"/>
        <w:ind w:left="709" w:hanging="709"/>
        <w:contextualSpacing w:val="0"/>
        <w:jc w:val="both"/>
        <w:rPr>
          <w:sz w:val="24"/>
          <w:szCs w:val="24"/>
        </w:rPr>
      </w:pPr>
      <w:r w:rsidRPr="006D3AFF">
        <w:rPr>
          <w:sz w:val="24"/>
          <w:szCs w:val="24"/>
        </w:rPr>
        <w:t>Το ύψος ισοσκελούς τριγώνου που αντιστοιχεί στη βάση του, είναι διάμεσος και διχοτόμος της γωνίας της κορυφής.</w:t>
      </w:r>
    </w:p>
    <w:p w14:paraId="18B2CA1D" w14:textId="77777777" w:rsidR="0080321E" w:rsidRPr="006D3AFF" w:rsidRDefault="008B1F70" w:rsidP="00AA5504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6D3AFF">
        <w:rPr>
          <w:sz w:val="24"/>
          <w:szCs w:val="24"/>
        </w:rPr>
        <w:t>Στο</w:t>
      </w:r>
      <w:r w:rsidR="006D3AFF" w:rsidRPr="006D3AFF">
        <w:rPr>
          <w:sz w:val="24"/>
          <w:szCs w:val="24"/>
        </w:rPr>
        <w:t xml:space="preserve"> αμβλυγώνιο</w:t>
      </w:r>
      <w:r w:rsidR="00AB184A" w:rsidRPr="006D3AFF">
        <w:rPr>
          <w:sz w:val="24"/>
          <w:szCs w:val="24"/>
        </w:rPr>
        <w:t xml:space="preserve"> </w:t>
      </w:r>
      <w:r w:rsidRPr="006D3AFF">
        <w:rPr>
          <w:sz w:val="24"/>
          <w:szCs w:val="24"/>
        </w:rPr>
        <w:t>τρίγωνο</w:t>
      </w:r>
      <w:r w:rsidR="00AB184A" w:rsidRPr="006D3AFF">
        <w:rPr>
          <w:sz w:val="24"/>
          <w:szCs w:val="24"/>
        </w:rPr>
        <w:t xml:space="preserve"> και</w:t>
      </w:r>
      <w:r w:rsidR="006D3AFF" w:rsidRPr="006D3AFF">
        <w:rPr>
          <w:sz w:val="24"/>
          <w:szCs w:val="24"/>
        </w:rPr>
        <w:t xml:space="preserve"> οι τρείς γωνίες του είναι αμβλείες</w:t>
      </w:r>
      <w:r w:rsidR="0080321E" w:rsidRPr="006D3AFF">
        <w:rPr>
          <w:sz w:val="24"/>
          <w:szCs w:val="24"/>
        </w:rPr>
        <w:t>.</w:t>
      </w:r>
    </w:p>
    <w:p w14:paraId="1E008145" w14:textId="77777777" w:rsidR="008D3D6A" w:rsidRPr="006D3AFF" w:rsidRDefault="006D3AFF" w:rsidP="00AA5504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6D3AFF">
        <w:rPr>
          <w:sz w:val="24"/>
          <w:szCs w:val="24"/>
        </w:rPr>
        <w:t xml:space="preserve">Σε κάθε ισοσκελές τρίγωνο </w:t>
      </w:r>
      <w:r w:rsidR="001F27C9" w:rsidRPr="006D3AFF">
        <w:rPr>
          <w:sz w:val="24"/>
          <w:szCs w:val="24"/>
        </w:rPr>
        <w:t>καθεμία</w:t>
      </w:r>
      <w:r w:rsidR="0080321E" w:rsidRPr="006D3AFF">
        <w:rPr>
          <w:sz w:val="24"/>
          <w:szCs w:val="24"/>
        </w:rPr>
        <w:t xml:space="preserve"> από τις τρείς γωνίες του είναι ίση με 60</w:t>
      </w:r>
      <w:r w:rsidR="0080321E" w:rsidRPr="006D3AFF">
        <w:rPr>
          <w:sz w:val="24"/>
          <w:szCs w:val="24"/>
          <w:vertAlign w:val="superscript"/>
        </w:rPr>
        <w:t>0</w:t>
      </w:r>
      <w:r w:rsidR="0080321E" w:rsidRPr="006D3AFF">
        <w:rPr>
          <w:sz w:val="24"/>
          <w:szCs w:val="24"/>
        </w:rPr>
        <w:t>.</w:t>
      </w:r>
    </w:p>
    <w:p w14:paraId="146BF987" w14:textId="77777777" w:rsidR="008D3D6A" w:rsidRPr="006D3AFF" w:rsidRDefault="000C54CA" w:rsidP="00AA5504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jc w:val="both"/>
        <w:rPr>
          <w:sz w:val="24"/>
          <w:szCs w:val="24"/>
        </w:rPr>
      </w:pPr>
      <w:r w:rsidRPr="006D3AFF">
        <w:rPr>
          <w:sz w:val="24"/>
          <w:szCs w:val="24"/>
        </w:rPr>
        <w:t xml:space="preserve">Αν ένα τρίγωνο έχει </w:t>
      </w:r>
      <w:r w:rsidR="001F27C9" w:rsidRPr="006D3AFF">
        <w:rPr>
          <w:sz w:val="24"/>
          <w:szCs w:val="24"/>
        </w:rPr>
        <w:t xml:space="preserve">δύο γωνίες </w:t>
      </w:r>
      <w:r w:rsidR="0080321E" w:rsidRPr="006D3AFF">
        <w:rPr>
          <w:sz w:val="24"/>
          <w:szCs w:val="24"/>
        </w:rPr>
        <w:t xml:space="preserve"> ίσες</w:t>
      </w:r>
      <w:r w:rsidRPr="006D3AFF">
        <w:rPr>
          <w:sz w:val="24"/>
          <w:szCs w:val="24"/>
        </w:rPr>
        <w:t>,</w:t>
      </w:r>
      <w:r w:rsidR="0080321E" w:rsidRPr="006D3AFF">
        <w:rPr>
          <w:sz w:val="24"/>
          <w:szCs w:val="24"/>
        </w:rPr>
        <w:t xml:space="preserve"> </w:t>
      </w:r>
      <w:r w:rsidRPr="006D3AFF">
        <w:rPr>
          <w:sz w:val="24"/>
          <w:szCs w:val="24"/>
        </w:rPr>
        <w:t>τ</w:t>
      </w:r>
      <w:r w:rsidR="0080321E" w:rsidRPr="006D3AFF">
        <w:rPr>
          <w:sz w:val="24"/>
          <w:szCs w:val="24"/>
        </w:rPr>
        <w:t>ότε είναι ισοσκελές.</w:t>
      </w:r>
    </w:p>
    <w:p w14:paraId="0D507222" w14:textId="77777777" w:rsidR="006D3AFF" w:rsidRPr="006D3AFF" w:rsidRDefault="006D3AFF" w:rsidP="006933C5">
      <w:pPr>
        <w:pStyle w:val="a3"/>
        <w:numPr>
          <w:ilvl w:val="0"/>
          <w:numId w:val="5"/>
        </w:numPr>
        <w:tabs>
          <w:tab w:val="left" w:pos="6946"/>
        </w:tabs>
        <w:spacing w:after="0" w:line="360" w:lineRule="auto"/>
        <w:ind w:left="709" w:hanging="709"/>
        <w:contextualSpacing w:val="0"/>
        <w:jc w:val="both"/>
        <w:rPr>
          <w:sz w:val="24"/>
          <w:szCs w:val="24"/>
        </w:rPr>
      </w:pPr>
      <w:r w:rsidRPr="006D3AFF">
        <w:rPr>
          <w:sz w:val="24"/>
          <w:szCs w:val="24"/>
        </w:rPr>
        <w:t>Αν δύο παράλληλες ευθείες τέμνονται από τρίτη ευθεία, τότε σχηματίζουν</w:t>
      </w:r>
      <w:r w:rsidR="006933C5">
        <w:rPr>
          <w:sz w:val="24"/>
          <w:szCs w:val="24"/>
        </w:rPr>
        <w:t xml:space="preserve"> τις εντός εναλλάξ γωνίες ίσες.</w:t>
      </w:r>
      <w:r w:rsidR="006933C5">
        <w:rPr>
          <w:sz w:val="24"/>
          <w:szCs w:val="24"/>
        </w:rPr>
        <w:tab/>
      </w:r>
      <w:r>
        <w:rPr>
          <w:sz w:val="24"/>
          <w:szCs w:val="24"/>
        </w:rPr>
        <w:t>(Μ</w:t>
      </w:r>
      <w:r w:rsidRPr="00A4026B">
        <w:rPr>
          <w:sz w:val="24"/>
          <w:szCs w:val="24"/>
        </w:rPr>
        <w:t xml:space="preserve">ονάδες </w:t>
      </w:r>
      <w:r>
        <w:rPr>
          <w:sz w:val="24"/>
          <w:szCs w:val="24"/>
        </w:rPr>
        <w:t>10)</w:t>
      </w:r>
    </w:p>
    <w:p w14:paraId="62373DC5" w14:textId="77777777" w:rsidR="00F63358" w:rsidRPr="00F63358" w:rsidRDefault="005E168B" w:rsidP="006D3AFF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5E168B">
        <w:rPr>
          <w:sz w:val="24"/>
          <w:szCs w:val="24"/>
        </w:rPr>
        <w:t>)</w:t>
      </w:r>
      <w:r w:rsidR="00F63358" w:rsidRPr="00F63358">
        <w:rPr>
          <w:b/>
          <w:sz w:val="24"/>
          <w:szCs w:val="24"/>
        </w:rPr>
        <w:t xml:space="preserve"> </w:t>
      </w:r>
      <w:r w:rsidR="00AB184A" w:rsidRPr="00AB184A">
        <w:rPr>
          <w:sz w:val="24"/>
          <w:szCs w:val="24"/>
        </w:rPr>
        <w:t>Να αποδείξετε ότι</w:t>
      </w:r>
      <w:r w:rsidR="00AB184A">
        <w:rPr>
          <w:sz w:val="24"/>
          <w:szCs w:val="24"/>
        </w:rPr>
        <w:t xml:space="preserve"> κάθε σημείο που βρίσκεται πάνω στη </w:t>
      </w:r>
      <w:proofErr w:type="spellStart"/>
      <w:r w:rsidR="00AB184A">
        <w:rPr>
          <w:sz w:val="24"/>
          <w:szCs w:val="24"/>
        </w:rPr>
        <w:t>μεσοκάθετο</w:t>
      </w:r>
      <w:proofErr w:type="spellEnd"/>
      <w:r w:rsidR="00AB184A">
        <w:rPr>
          <w:sz w:val="24"/>
          <w:szCs w:val="24"/>
        </w:rPr>
        <w:t xml:space="preserve"> ενός ευθυγράμμου τμήματος ισαπέχει από τα άκρα του τμήματος.</w:t>
      </w:r>
    </w:p>
    <w:p w14:paraId="7C4989FA" w14:textId="77777777" w:rsidR="00F63358" w:rsidRPr="00D02D48" w:rsidRDefault="00A4026B" w:rsidP="006D3AFF">
      <w:pPr>
        <w:tabs>
          <w:tab w:val="left" w:pos="6946"/>
        </w:tabs>
        <w:spacing w:after="0" w:line="360" w:lineRule="auto"/>
        <w:contextualSpacing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8D3D6A">
        <w:rPr>
          <w:sz w:val="24"/>
          <w:szCs w:val="24"/>
        </w:rPr>
        <w:t>(</w:t>
      </w:r>
      <w:r w:rsidR="00D02D48">
        <w:rPr>
          <w:sz w:val="24"/>
          <w:szCs w:val="24"/>
        </w:rPr>
        <w:t>Μ</w:t>
      </w:r>
      <w:r w:rsidR="00F63358">
        <w:rPr>
          <w:sz w:val="24"/>
          <w:szCs w:val="24"/>
        </w:rPr>
        <w:t>ονάδες</w:t>
      </w:r>
      <w:r w:rsidR="00D02D48">
        <w:rPr>
          <w:sz w:val="24"/>
          <w:szCs w:val="24"/>
          <w:lang w:val="en-US"/>
        </w:rPr>
        <w:t xml:space="preserve"> </w:t>
      </w:r>
      <w:r w:rsidR="00D02D48">
        <w:rPr>
          <w:sz w:val="24"/>
          <w:szCs w:val="24"/>
        </w:rPr>
        <w:t>15</w:t>
      </w:r>
      <w:r w:rsidR="008D3D6A">
        <w:rPr>
          <w:sz w:val="24"/>
          <w:szCs w:val="24"/>
        </w:rPr>
        <w:t>)</w:t>
      </w:r>
    </w:p>
    <w:sectPr w:rsidR="00F63358" w:rsidRPr="00D02D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041E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041E83" w16cid:durableId="243E94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398D6" w14:textId="77777777" w:rsidR="00C94125" w:rsidRDefault="00C94125" w:rsidP="007F50BE">
      <w:pPr>
        <w:spacing w:after="0" w:line="240" w:lineRule="auto"/>
      </w:pPr>
      <w:r>
        <w:separator/>
      </w:r>
    </w:p>
  </w:endnote>
  <w:endnote w:type="continuationSeparator" w:id="0">
    <w:p w14:paraId="0CB5B017" w14:textId="77777777" w:rsidR="00C94125" w:rsidRDefault="00C94125" w:rsidP="007F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3FDC4" w14:textId="77777777" w:rsidR="007F50BE" w:rsidRDefault="007F50B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5BCDE" w14:textId="77777777" w:rsidR="007F50BE" w:rsidRDefault="007F50B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9426F" w14:textId="77777777" w:rsidR="007F50BE" w:rsidRDefault="007F50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248C0" w14:textId="77777777" w:rsidR="00C94125" w:rsidRDefault="00C94125" w:rsidP="007F50BE">
      <w:pPr>
        <w:spacing w:after="0" w:line="240" w:lineRule="auto"/>
      </w:pPr>
      <w:r>
        <w:separator/>
      </w:r>
    </w:p>
  </w:footnote>
  <w:footnote w:type="continuationSeparator" w:id="0">
    <w:p w14:paraId="5942AAF6" w14:textId="77777777" w:rsidR="00C94125" w:rsidRDefault="00C94125" w:rsidP="007F5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C6C21" w14:textId="77777777" w:rsidR="007F50BE" w:rsidRDefault="007F50B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AA217" w14:textId="77777777" w:rsidR="007F50BE" w:rsidRDefault="007F50B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DDA17" w14:textId="77777777" w:rsidR="007F50BE" w:rsidRDefault="007F50B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6C1"/>
    <w:multiLevelType w:val="hybridMultilevel"/>
    <w:tmpl w:val="5976832E"/>
    <w:lvl w:ilvl="0" w:tplc="8D3CD25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12585"/>
    <w:multiLevelType w:val="hybridMultilevel"/>
    <w:tmpl w:val="480A39E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04B27"/>
    <w:multiLevelType w:val="hybridMultilevel"/>
    <w:tmpl w:val="BF6879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4711D"/>
    <w:multiLevelType w:val="hybridMultilevel"/>
    <w:tmpl w:val="FD4E304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D1227"/>
    <w:multiLevelType w:val="hybridMultilevel"/>
    <w:tmpl w:val="0366A836"/>
    <w:lvl w:ilvl="0" w:tplc="5A2A72B4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A6"/>
    <w:rsid w:val="000929B4"/>
    <w:rsid w:val="000C54CA"/>
    <w:rsid w:val="000F5B4D"/>
    <w:rsid w:val="00102489"/>
    <w:rsid w:val="00157B35"/>
    <w:rsid w:val="001F27C9"/>
    <w:rsid w:val="002D4D9F"/>
    <w:rsid w:val="002E1535"/>
    <w:rsid w:val="00310B63"/>
    <w:rsid w:val="003B014E"/>
    <w:rsid w:val="003B2A01"/>
    <w:rsid w:val="0052733C"/>
    <w:rsid w:val="005B2327"/>
    <w:rsid w:val="005E1475"/>
    <w:rsid w:val="005E168B"/>
    <w:rsid w:val="006708E9"/>
    <w:rsid w:val="006933C5"/>
    <w:rsid w:val="006D3AFF"/>
    <w:rsid w:val="007F50BE"/>
    <w:rsid w:val="0080321E"/>
    <w:rsid w:val="008B19F0"/>
    <w:rsid w:val="008B1F70"/>
    <w:rsid w:val="008B3784"/>
    <w:rsid w:val="008D3D6A"/>
    <w:rsid w:val="009061E3"/>
    <w:rsid w:val="00945320"/>
    <w:rsid w:val="00A4026B"/>
    <w:rsid w:val="00AA5504"/>
    <w:rsid w:val="00AB184A"/>
    <w:rsid w:val="00AB6730"/>
    <w:rsid w:val="00AD193E"/>
    <w:rsid w:val="00B3014D"/>
    <w:rsid w:val="00C03188"/>
    <w:rsid w:val="00C52922"/>
    <w:rsid w:val="00C94125"/>
    <w:rsid w:val="00D02D48"/>
    <w:rsid w:val="00DE6B0B"/>
    <w:rsid w:val="00E430A6"/>
    <w:rsid w:val="00E6213E"/>
    <w:rsid w:val="00EA0F01"/>
    <w:rsid w:val="00ED704E"/>
    <w:rsid w:val="00F63358"/>
    <w:rsid w:val="00F7036E"/>
    <w:rsid w:val="00F760ED"/>
    <w:rsid w:val="00FD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9B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0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F5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50BE"/>
  </w:style>
  <w:style w:type="paragraph" w:styleId="a5">
    <w:name w:val="footer"/>
    <w:basedOn w:val="a"/>
    <w:link w:val="Char0"/>
    <w:uiPriority w:val="99"/>
    <w:unhideWhenUsed/>
    <w:rsid w:val="007F5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50BE"/>
  </w:style>
  <w:style w:type="character" w:styleId="a6">
    <w:name w:val="annotation reference"/>
    <w:basedOn w:val="a0"/>
    <w:uiPriority w:val="99"/>
    <w:semiHidden/>
    <w:unhideWhenUsed/>
    <w:rsid w:val="002E1535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2E153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2E1535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2E1535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2E1535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3B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3B2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0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F5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50BE"/>
  </w:style>
  <w:style w:type="paragraph" w:styleId="a5">
    <w:name w:val="footer"/>
    <w:basedOn w:val="a"/>
    <w:link w:val="Char0"/>
    <w:uiPriority w:val="99"/>
    <w:unhideWhenUsed/>
    <w:rsid w:val="007F5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50BE"/>
  </w:style>
  <w:style w:type="character" w:styleId="a6">
    <w:name w:val="annotation reference"/>
    <w:basedOn w:val="a0"/>
    <w:uiPriority w:val="99"/>
    <w:semiHidden/>
    <w:unhideWhenUsed/>
    <w:rsid w:val="002E1535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2E153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2E1535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2E1535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2E1535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3B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3B2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2021-04-24T21:40:00Z</dcterms:created>
  <dcterms:modified xsi:type="dcterms:W3CDTF">2021-05-09T18:23:00Z</dcterms:modified>
</cp:coreProperties>
</file>