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0F432" w14:textId="385ED71F" w:rsidR="00211E41" w:rsidRDefault="00D25434" w:rsidP="001074D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</w:p>
    <w:p w14:paraId="296F972E" w14:textId="27EBC1DD" w:rsidR="001074DE" w:rsidRPr="003A6B7A" w:rsidRDefault="003A6B7A" w:rsidP="001074DE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4D8CF18" wp14:editId="3C8DD331">
            <wp:extent cx="2670545" cy="2880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4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B7A">
        <w:rPr>
          <w:rFonts w:ascii="Calibri" w:hAnsi="Calibri" w:cs="Calibri"/>
          <w:sz w:val="24"/>
          <w:szCs w:val="24"/>
        </w:rPr>
        <w:t xml:space="preserve"> </w:t>
      </w:r>
    </w:p>
    <w:p w14:paraId="4B07EEDA" w14:textId="6EB5706F" w:rsidR="001074DE" w:rsidRDefault="001074DE" w:rsidP="001074DE">
      <w:pPr>
        <w:autoSpaceDE w:val="0"/>
        <w:autoSpaceDN w:val="0"/>
        <w:adjustRightInd w:val="0"/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Στο αρχικό ισοσκελές τρίγωνο</w:t>
      </w:r>
      <w:r w:rsidR="005A56CB">
        <w:rPr>
          <w:rFonts w:ascii="Calibri" w:hAnsi="Calibri" w:cs="Calibri"/>
          <w:sz w:val="24"/>
          <w:szCs w:val="24"/>
        </w:rPr>
        <w:t xml:space="preserve"> ΑΒΓ είναι ΑΒ = ΑΓ άρα οι γωνίες </w:t>
      </w:r>
      <w:r w:rsidR="000606D8">
        <w:rPr>
          <w:rFonts w:ascii="Calibri" w:hAnsi="Calibri" w:cs="Calibri"/>
          <w:sz w:val="24"/>
          <w:szCs w:val="24"/>
        </w:rPr>
        <w:t>της</w:t>
      </w:r>
      <w:r w:rsidR="005A56CB">
        <w:rPr>
          <w:rFonts w:ascii="Calibri" w:hAnsi="Calibri" w:cs="Calibri"/>
          <w:sz w:val="24"/>
          <w:szCs w:val="24"/>
        </w:rPr>
        <w:t xml:space="preserve"> βάσης του</w:t>
      </w:r>
      <w:r w:rsidR="003A6B7A">
        <w:rPr>
          <w:rFonts w:ascii="Calibri" w:hAnsi="Calibri" w:cs="Calibri"/>
          <w:sz w:val="24"/>
          <w:szCs w:val="24"/>
        </w:rPr>
        <w:t xml:space="preserve"> ΒΓ είναι ίσες</w:t>
      </w:r>
      <w:r w:rsidR="003A6B7A" w:rsidRPr="003A6B7A">
        <w:rPr>
          <w:rFonts w:ascii="Calibri" w:hAnsi="Calibri" w:cs="Calibri"/>
          <w:sz w:val="24"/>
          <w:szCs w:val="24"/>
        </w:rPr>
        <w:t>,</w:t>
      </w:r>
      <w:r w:rsidR="000606D8">
        <w:rPr>
          <w:rFonts w:ascii="Calibri" w:hAnsi="Calibri" w:cs="Calibri"/>
          <w:sz w:val="24"/>
          <w:szCs w:val="24"/>
        </w:rPr>
        <w:t xml:space="preserve"> δηλαδή</w:t>
      </w:r>
      <w:r w:rsidR="005A56CB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</w:t>
      </w:r>
      <w:r w:rsidR="000606D8">
        <w:rPr>
          <w:rFonts w:eastAsiaTheme="minorEastAsia"/>
          <w:sz w:val="24"/>
          <w:szCs w:val="24"/>
        </w:rPr>
        <w:t>=</w:t>
      </w:r>
      <w:r w:rsidR="005A56CB">
        <w:rPr>
          <w:rFonts w:eastAsiaTheme="minorEastAsia"/>
          <w:sz w:val="24"/>
          <w:szCs w:val="24"/>
        </w:rPr>
        <w:t xml:space="preserve"> 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606D8">
        <w:rPr>
          <w:rFonts w:eastAsiaTheme="minorEastAsia"/>
          <w:sz w:val="24"/>
          <w:szCs w:val="24"/>
        </w:rPr>
        <w:t xml:space="preserve">. </w:t>
      </w:r>
      <w:r w:rsidR="005A56CB">
        <w:rPr>
          <w:sz w:val="24"/>
          <w:szCs w:val="24"/>
        </w:rPr>
        <w:t xml:space="preserve">Από το άθροισμα </w:t>
      </w:r>
      <w:r w:rsidR="000606D8">
        <w:rPr>
          <w:sz w:val="24"/>
          <w:szCs w:val="24"/>
        </w:rPr>
        <w:t xml:space="preserve">των </w:t>
      </w:r>
      <w:r w:rsidR="005A56CB">
        <w:rPr>
          <w:sz w:val="24"/>
          <w:szCs w:val="24"/>
        </w:rPr>
        <w:t xml:space="preserve">γωνιών </w:t>
      </w:r>
      <w:r w:rsidR="000606D8">
        <w:rPr>
          <w:sz w:val="24"/>
          <w:szCs w:val="24"/>
        </w:rPr>
        <w:t xml:space="preserve">του </w:t>
      </w:r>
      <w:r w:rsidR="005A56CB">
        <w:rPr>
          <w:sz w:val="24"/>
          <w:szCs w:val="24"/>
        </w:rPr>
        <w:t xml:space="preserve">τριγώνου </w:t>
      </w:r>
      <w:r w:rsidR="000606D8">
        <w:rPr>
          <w:sz w:val="24"/>
          <w:szCs w:val="24"/>
        </w:rPr>
        <w:t xml:space="preserve">ΑΒΓ </w:t>
      </w:r>
      <w:r w:rsidR="005A56CB">
        <w:rPr>
          <w:sz w:val="24"/>
          <w:szCs w:val="24"/>
        </w:rPr>
        <w:t xml:space="preserve">έχουμε ότι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= 180</w:t>
      </w:r>
      <w:r w:rsidR="005A56CB">
        <w:rPr>
          <w:rFonts w:eastAsiaTheme="minorEastAsia"/>
          <w:sz w:val="24"/>
          <w:szCs w:val="24"/>
        </w:rPr>
        <w:sym w:font="Symbol" w:char="F0B0"/>
      </w:r>
      <w:r w:rsidR="005A56CB">
        <w:rPr>
          <w:sz w:val="24"/>
          <w:szCs w:val="24"/>
        </w:rPr>
        <w:t xml:space="preserve"> και</w:t>
      </w:r>
      <w:r w:rsidR="003A6B7A" w:rsidRPr="003A6B7A">
        <w:rPr>
          <w:sz w:val="24"/>
          <w:szCs w:val="24"/>
        </w:rPr>
        <w:t>,</w:t>
      </w:r>
      <w:r w:rsidR="005A56CB">
        <w:rPr>
          <w:sz w:val="24"/>
          <w:szCs w:val="24"/>
        </w:rPr>
        <w:t xml:space="preserve"> επειδή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= 40</w:t>
      </w:r>
      <w:r w:rsidR="005A56CB">
        <w:rPr>
          <w:rFonts w:eastAsiaTheme="minorEastAsia"/>
          <w:sz w:val="24"/>
          <w:szCs w:val="24"/>
        </w:rPr>
        <w:sym w:font="Symbol" w:char="F0B0"/>
      </w:r>
      <w:r w:rsidR="005A56CB">
        <w:rPr>
          <w:rFonts w:eastAsiaTheme="minorEastAsia"/>
          <w:sz w:val="24"/>
          <w:szCs w:val="24"/>
        </w:rPr>
        <w:t xml:space="preserve"> έχουμε ότι 40</w:t>
      </w:r>
      <w:r w:rsidR="005A56CB" w:rsidRPr="005A56CB">
        <w:rPr>
          <w:rFonts w:eastAsiaTheme="minorEastAsia"/>
          <w:sz w:val="24"/>
          <w:szCs w:val="24"/>
          <w:vertAlign w:val="superscript"/>
        </w:rPr>
        <w:t>ο</w:t>
      </w:r>
      <w:r w:rsidR="005A56CB">
        <w:rPr>
          <w:rFonts w:eastAsiaTheme="minorEastAsia"/>
          <w:sz w:val="24"/>
          <w:szCs w:val="24"/>
        </w:rPr>
        <w:t xml:space="preserve"> + 2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= 180</w:t>
      </w:r>
      <w:r w:rsidR="005A56CB">
        <w:rPr>
          <w:rFonts w:eastAsiaTheme="minorEastAsia"/>
          <w:sz w:val="24"/>
          <w:szCs w:val="24"/>
        </w:rPr>
        <w:sym w:font="Symbol" w:char="F0B0"/>
      </w:r>
      <w:r w:rsidR="005A56CB">
        <w:rPr>
          <w:rFonts w:eastAsiaTheme="minorEastAsia"/>
          <w:sz w:val="24"/>
          <w:szCs w:val="24"/>
        </w:rPr>
        <w:t>. Δηλαδή 2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= 140</w:t>
      </w:r>
      <w:r w:rsidR="005A56CB" w:rsidRPr="005A56CB">
        <w:rPr>
          <w:rFonts w:eastAsiaTheme="minorEastAsia"/>
          <w:sz w:val="24"/>
          <w:szCs w:val="24"/>
          <w:vertAlign w:val="superscript"/>
        </w:rPr>
        <w:t>ο</w:t>
      </w:r>
      <w:r w:rsidR="005A56CB">
        <w:rPr>
          <w:rFonts w:eastAsiaTheme="minorEastAsia"/>
          <w:sz w:val="24"/>
          <w:szCs w:val="24"/>
        </w:rPr>
        <w:t xml:space="preserve">. Άρα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= 70</w:t>
      </w:r>
      <w:r w:rsidR="005A56CB" w:rsidRPr="005A56CB">
        <w:rPr>
          <w:rFonts w:eastAsiaTheme="minorEastAsia"/>
          <w:sz w:val="24"/>
          <w:szCs w:val="24"/>
          <w:vertAlign w:val="superscript"/>
        </w:rPr>
        <w:t>ο</w:t>
      </w:r>
      <w:r w:rsidR="005A56CB">
        <w:rPr>
          <w:rFonts w:eastAsiaTheme="minorEastAsia"/>
          <w:sz w:val="24"/>
          <w:szCs w:val="24"/>
        </w:rPr>
        <w:t xml:space="preserve">, οπότε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5A56CB">
        <w:rPr>
          <w:rFonts w:eastAsiaTheme="minorEastAsia"/>
          <w:sz w:val="24"/>
          <w:szCs w:val="24"/>
        </w:rPr>
        <w:t xml:space="preserve"> = 70</w:t>
      </w:r>
      <w:r w:rsidR="005A56CB" w:rsidRPr="005A56CB">
        <w:rPr>
          <w:rFonts w:eastAsiaTheme="minorEastAsia"/>
          <w:sz w:val="24"/>
          <w:szCs w:val="24"/>
          <w:vertAlign w:val="superscript"/>
        </w:rPr>
        <w:t>ο</w:t>
      </w:r>
      <w:r w:rsidR="005A56CB">
        <w:rPr>
          <w:rFonts w:ascii="Calibri" w:hAnsi="Calibri" w:cs="Calibri"/>
          <w:sz w:val="24"/>
          <w:szCs w:val="24"/>
        </w:rPr>
        <w:t xml:space="preserve">. </w:t>
      </w:r>
    </w:p>
    <w:p w14:paraId="4E5642FC" w14:textId="0A6392C2" w:rsidR="001074DE" w:rsidRPr="00553FC5" w:rsidRDefault="005A56CB" w:rsidP="001074D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 xml:space="preserve">Οι ίσες πλευρές του ορθογωνίου και ισοσκελούς τριγώνου </w:t>
      </w:r>
      <w:r w:rsidR="00EF38E6">
        <w:rPr>
          <w:rFonts w:ascii="Calibri" w:hAnsi="Calibri" w:cs="Calibri"/>
          <w:sz w:val="24"/>
          <w:szCs w:val="24"/>
        </w:rPr>
        <w:t>ΒΑΔ,</w:t>
      </w:r>
      <w:r>
        <w:rPr>
          <w:rFonts w:ascii="Calibri" w:hAnsi="Calibri" w:cs="Calibri"/>
          <w:sz w:val="24"/>
          <w:szCs w:val="24"/>
        </w:rPr>
        <w:t xml:space="preserve"> που κατασκευάζεται εξωτερικά του ΑΒΓ</w:t>
      </w:r>
      <w:r w:rsidR="00EF38E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είναι οι ΑΒ και ΑΔ. Άρα οι γωνίες της </w:t>
      </w:r>
      <w:r w:rsidR="00FC5B71">
        <w:rPr>
          <w:rFonts w:ascii="Calibri" w:hAnsi="Calibri" w:cs="Calibri"/>
          <w:sz w:val="24"/>
          <w:szCs w:val="24"/>
        </w:rPr>
        <w:t xml:space="preserve">βάσης του ΔΒ </w:t>
      </w:r>
      <w:r w:rsidR="00EF38E6">
        <w:rPr>
          <w:rFonts w:eastAsiaTheme="minorEastAsia"/>
          <w:sz w:val="24"/>
          <w:szCs w:val="24"/>
        </w:rPr>
        <w:t xml:space="preserve">είναι ίσες, δηλαδή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 w:rsidR="00EF38E6">
        <w:rPr>
          <w:rFonts w:eastAsiaTheme="minorEastAsia"/>
          <w:sz w:val="24"/>
          <w:szCs w:val="24"/>
        </w:rPr>
        <w:t xml:space="preserve">= </w:t>
      </w:r>
      <w:r>
        <w:rPr>
          <w:rFonts w:eastAsiaTheme="minorEastAsia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Α</w:t>
      </w:r>
      <w:r w:rsidR="00EF38E6">
        <w:rPr>
          <w:sz w:val="24"/>
          <w:szCs w:val="24"/>
        </w:rPr>
        <w:t xml:space="preserve"> (1). </w:t>
      </w:r>
      <w:r>
        <w:rPr>
          <w:sz w:val="24"/>
          <w:szCs w:val="24"/>
        </w:rPr>
        <w:t xml:space="preserve"> Από το άθροισμα γωνιών </w:t>
      </w:r>
      <w:r w:rsidR="00EF38E6">
        <w:rPr>
          <w:sz w:val="24"/>
          <w:szCs w:val="24"/>
        </w:rPr>
        <w:t xml:space="preserve">του </w:t>
      </w:r>
      <w:r>
        <w:rPr>
          <w:sz w:val="24"/>
          <w:szCs w:val="24"/>
        </w:rPr>
        <w:t>τριγώνου ΒΑΔ έχουμε ότι 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Δ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sz w:val="24"/>
          <w:szCs w:val="24"/>
        </w:rPr>
        <w:t xml:space="preserve"> +</w:t>
      </w:r>
      <w:r w:rsidR="00EF38E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Α = 180</w:t>
      </w:r>
      <w:r>
        <w:rPr>
          <w:rFonts w:eastAsiaTheme="minorEastAsia"/>
          <w:sz w:val="24"/>
          <w:szCs w:val="24"/>
        </w:rPr>
        <w:sym w:font="Symbol" w:char="F0B0"/>
      </w:r>
      <w:r w:rsidR="00EF38E6">
        <w:rPr>
          <w:sz w:val="24"/>
          <w:szCs w:val="24"/>
        </w:rPr>
        <w:t>. Ε</w:t>
      </w:r>
      <w:r>
        <w:rPr>
          <w:sz w:val="24"/>
          <w:szCs w:val="24"/>
        </w:rPr>
        <w:t xml:space="preserve">πειδή </w:t>
      </w:r>
      <w:r>
        <w:rPr>
          <w:rFonts w:eastAsiaTheme="minorEastAsia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>Δ = 90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rFonts w:eastAsiaTheme="minorEastAsia"/>
          <w:sz w:val="24"/>
          <w:szCs w:val="24"/>
        </w:rPr>
        <w:t xml:space="preserve"> </w:t>
      </w:r>
      <w:r w:rsidR="00EF38E6">
        <w:rPr>
          <w:rFonts w:eastAsiaTheme="minorEastAsia"/>
          <w:sz w:val="24"/>
          <w:szCs w:val="24"/>
        </w:rPr>
        <w:t xml:space="preserve">αφού το τρίγωνο ΒΑΔ είναι ορθογώνιο </w:t>
      </w:r>
      <w:r>
        <w:rPr>
          <w:rFonts w:eastAsiaTheme="minorEastAsia"/>
          <w:sz w:val="24"/>
          <w:szCs w:val="24"/>
        </w:rPr>
        <w:t xml:space="preserve">και  </w:t>
      </w:r>
      <w:r w:rsidR="00EF38E6">
        <w:rPr>
          <w:rFonts w:eastAsiaTheme="minorEastAsia"/>
          <w:sz w:val="24"/>
          <w:szCs w:val="24"/>
        </w:rPr>
        <w:t xml:space="preserve">λόγω της (1), </w:t>
      </w:r>
      <w:r>
        <w:rPr>
          <w:rFonts w:eastAsiaTheme="minorEastAsia"/>
          <w:sz w:val="24"/>
          <w:szCs w:val="24"/>
        </w:rPr>
        <w:t xml:space="preserve">προκύπτει ότι </w:t>
      </w:r>
      <w:r w:rsidR="00EF38E6">
        <w:rPr>
          <w:rFonts w:eastAsiaTheme="minorEastAsia"/>
          <w:sz w:val="24"/>
          <w:szCs w:val="24"/>
        </w:rPr>
        <w:t xml:space="preserve"> 90</w:t>
      </w:r>
      <w:r w:rsidR="00EF38E6" w:rsidRPr="005A56CB">
        <w:rPr>
          <w:rFonts w:eastAsiaTheme="minorEastAsia"/>
          <w:sz w:val="24"/>
          <w:szCs w:val="24"/>
          <w:vertAlign w:val="superscript"/>
        </w:rPr>
        <w:t>ο</w:t>
      </w:r>
      <w:r w:rsidR="00EF38E6">
        <w:rPr>
          <w:rFonts w:eastAsiaTheme="minorEastAsia"/>
          <w:sz w:val="24"/>
          <w:szCs w:val="24"/>
        </w:rPr>
        <w:t xml:space="preserve"> + </w:t>
      </w:r>
      <w:r>
        <w:rPr>
          <w:rFonts w:eastAsiaTheme="minorEastAsia"/>
          <w:sz w:val="24"/>
          <w:szCs w:val="24"/>
        </w:rPr>
        <w:t>2Δ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Α = 180</w:t>
      </w:r>
      <w:r>
        <w:rPr>
          <w:rFonts w:eastAsiaTheme="minorEastAsia"/>
          <w:sz w:val="24"/>
          <w:szCs w:val="24"/>
        </w:rPr>
        <w:sym w:font="Symbol" w:char="F0B0"/>
      </w:r>
      <w:r w:rsidR="00EF38E6">
        <w:rPr>
          <w:rFonts w:eastAsiaTheme="minorEastAsia"/>
          <w:sz w:val="24"/>
          <w:szCs w:val="24"/>
        </w:rPr>
        <w:t>. Δ</w:t>
      </w:r>
      <w:r>
        <w:rPr>
          <w:rFonts w:eastAsiaTheme="minorEastAsia"/>
          <w:sz w:val="24"/>
          <w:szCs w:val="24"/>
        </w:rPr>
        <w:t>ηλαδή 2Δ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Α = 90</w:t>
      </w:r>
      <w:r w:rsidRPr="005A56CB">
        <w:rPr>
          <w:rFonts w:eastAsiaTheme="minorEastAsia"/>
          <w:sz w:val="24"/>
          <w:szCs w:val="24"/>
          <w:vertAlign w:val="superscript"/>
        </w:rPr>
        <w:t>ο</w:t>
      </w:r>
      <w:r w:rsidR="00EF38E6">
        <w:rPr>
          <w:rFonts w:eastAsiaTheme="minorEastAsia"/>
          <w:sz w:val="24"/>
          <w:szCs w:val="24"/>
        </w:rPr>
        <w:t>, ά</w:t>
      </w:r>
      <w:r>
        <w:rPr>
          <w:rFonts w:eastAsiaTheme="minorEastAsia"/>
          <w:sz w:val="24"/>
          <w:szCs w:val="24"/>
        </w:rPr>
        <w:t>ρα 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Α = 45</w:t>
      </w:r>
      <w:r w:rsidRPr="005A56C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>. Επομένως για τη γωνία 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Γ έχουμε: Δ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Γ = Δ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Α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= 45</w:t>
      </w:r>
      <w:r w:rsidRPr="005A56C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+ 70</w:t>
      </w:r>
      <w:r w:rsidRPr="005A56C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=</w:t>
      </w:r>
      <w:r w:rsidR="00EF38E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115</w:t>
      </w:r>
      <w:r w:rsidRPr="005A56C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αφού από το α) ερώτημα βρήκαμε ότι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= 70</w:t>
      </w:r>
      <w:r w:rsidRPr="005A56C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</w:t>
      </w:r>
    </w:p>
    <w:sectPr w:rsidR="001074DE" w:rsidRPr="00553F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BEEBAE" w15:done="0"/>
  <w15:commentEx w15:paraId="524A39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8FE1" w16cex:dateUtc="2021-05-06T12:55:00Z"/>
  <w16cex:commentExtensible w16cex:durableId="243E9025" w16cex:dateUtc="2021-05-06T1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BEEBAE" w16cid:durableId="243E8FE1"/>
  <w16cid:commentId w16cid:paraId="524A3923" w16cid:durableId="243E902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43D8E"/>
    <w:multiLevelType w:val="hybridMultilevel"/>
    <w:tmpl w:val="7794F8C8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stantina Kostopoulou">
    <w15:presenceInfo w15:providerId="None" w15:userId="Konstantina Kostopoulo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30F49"/>
    <w:rsid w:val="000606D8"/>
    <w:rsid w:val="00063E1A"/>
    <w:rsid w:val="000C2A68"/>
    <w:rsid w:val="000F5F69"/>
    <w:rsid w:val="001074DE"/>
    <w:rsid w:val="00143316"/>
    <w:rsid w:val="001B6B11"/>
    <w:rsid w:val="001C73BF"/>
    <w:rsid w:val="001F689B"/>
    <w:rsid w:val="00211E41"/>
    <w:rsid w:val="0024031E"/>
    <w:rsid w:val="00255209"/>
    <w:rsid w:val="002F3523"/>
    <w:rsid w:val="0030700B"/>
    <w:rsid w:val="00395E10"/>
    <w:rsid w:val="003A6B7A"/>
    <w:rsid w:val="005513E9"/>
    <w:rsid w:val="005A56CB"/>
    <w:rsid w:val="00632FC8"/>
    <w:rsid w:val="0073509C"/>
    <w:rsid w:val="007633BC"/>
    <w:rsid w:val="007E77B5"/>
    <w:rsid w:val="007F38CF"/>
    <w:rsid w:val="00804A5A"/>
    <w:rsid w:val="008219DD"/>
    <w:rsid w:val="008E383D"/>
    <w:rsid w:val="0093538F"/>
    <w:rsid w:val="009D44A2"/>
    <w:rsid w:val="00A36414"/>
    <w:rsid w:val="00A53C7E"/>
    <w:rsid w:val="00A90142"/>
    <w:rsid w:val="00AA3870"/>
    <w:rsid w:val="00AD7BA7"/>
    <w:rsid w:val="00B042F6"/>
    <w:rsid w:val="00B31E97"/>
    <w:rsid w:val="00B9272E"/>
    <w:rsid w:val="00C20E0D"/>
    <w:rsid w:val="00C3421E"/>
    <w:rsid w:val="00C454CB"/>
    <w:rsid w:val="00C45BCD"/>
    <w:rsid w:val="00C87F9D"/>
    <w:rsid w:val="00D25434"/>
    <w:rsid w:val="00D73BA9"/>
    <w:rsid w:val="00E45979"/>
    <w:rsid w:val="00E93C9F"/>
    <w:rsid w:val="00E94F00"/>
    <w:rsid w:val="00EF38E6"/>
    <w:rsid w:val="00F32D6C"/>
    <w:rsid w:val="00FC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307E7-4DD4-4078-8665-F0B79E0E6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69FAF-2E38-41B6-A842-18B47F99C7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1C8B55-EE7A-4903-9817-CD0165D2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6</cp:revision>
  <cp:lastPrinted>2021-05-08T19:05:00Z</cp:lastPrinted>
  <dcterms:created xsi:type="dcterms:W3CDTF">2021-05-04T13:42:00Z</dcterms:created>
  <dcterms:modified xsi:type="dcterms:W3CDTF">2021-05-08T19:05:00Z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